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88D" w:rsidRPr="0058688D" w:rsidRDefault="0058688D" w:rsidP="0058688D">
      <w:pPr>
        <w:rPr>
          <w:rFonts w:cs="Times New Roman"/>
          <w:sz w:val="28"/>
          <w:szCs w:val="28"/>
        </w:rPr>
      </w:pPr>
      <w:r>
        <w:rPr>
          <w:rFonts w:cs="Times New Roman"/>
          <w:sz w:val="28"/>
          <w:szCs w:val="28"/>
        </w:rPr>
        <w:t xml:space="preserve">[Book] </w:t>
      </w:r>
      <w:r w:rsidRPr="0058688D">
        <w:rPr>
          <w:rFonts w:cs="Times New Roman"/>
          <w:sz w:val="28"/>
          <w:szCs w:val="28"/>
        </w:rPr>
        <w:t>The Ethnic Cleansing of Palestine</w:t>
      </w:r>
    </w:p>
    <w:p w:rsidR="0058688D" w:rsidRDefault="0058688D" w:rsidP="0058688D">
      <w:pPr>
        <w:rPr>
          <w:rFonts w:ascii="Arial" w:hAnsi="Arial" w:cs="Arial"/>
          <w:sz w:val="20"/>
          <w:szCs w:val="20"/>
        </w:rPr>
      </w:pPr>
      <w:r>
        <w:rPr>
          <w:rFonts w:ascii="Arial" w:hAnsi="Arial" w:cs="Arial"/>
          <w:sz w:val="20"/>
          <w:szCs w:val="20"/>
        </w:rPr>
        <w:t>Wikipedia</w:t>
      </w:r>
    </w:p>
    <w:p w:rsidR="0058688D" w:rsidRDefault="0058688D" w:rsidP="0058688D">
      <w:pPr>
        <w:rPr>
          <w:rFonts w:ascii="Arial" w:hAnsi="Arial" w:cs="Arial"/>
          <w:sz w:val="20"/>
          <w:szCs w:val="20"/>
        </w:rPr>
      </w:pPr>
    </w:p>
    <w:p w:rsidR="0058688D" w:rsidRPr="0058688D" w:rsidRDefault="0058688D" w:rsidP="0058688D">
      <w:pPr>
        <w:ind w:left="720" w:firstLine="720"/>
        <w:rPr>
          <w:rFonts w:ascii="Arial" w:hAnsi="Arial" w:cs="Arial"/>
          <w:sz w:val="20"/>
          <w:szCs w:val="20"/>
        </w:rPr>
      </w:pPr>
      <w:r>
        <w:rPr>
          <w:rFonts w:ascii="Arial" w:hAnsi="Arial" w:cs="Arial"/>
          <w:sz w:val="20"/>
          <w:szCs w:val="20"/>
        </w:rPr>
        <w:t xml:space="preserve">Author - </w:t>
      </w:r>
      <w:proofErr w:type="spellStart"/>
      <w:r w:rsidRPr="0058688D">
        <w:rPr>
          <w:rFonts w:ascii="Arial" w:hAnsi="Arial" w:cs="Arial"/>
          <w:sz w:val="20"/>
          <w:szCs w:val="20"/>
        </w:rPr>
        <w:t>Ilan</w:t>
      </w:r>
      <w:proofErr w:type="spellEnd"/>
      <w:r w:rsidRPr="0058688D">
        <w:rPr>
          <w:rFonts w:ascii="Arial" w:hAnsi="Arial" w:cs="Arial"/>
          <w:sz w:val="20"/>
          <w:szCs w:val="20"/>
        </w:rPr>
        <w:t xml:space="preserve"> </w:t>
      </w:r>
      <w:proofErr w:type="spellStart"/>
      <w:r w:rsidRPr="0058688D">
        <w:rPr>
          <w:rFonts w:ascii="Arial" w:hAnsi="Arial" w:cs="Arial"/>
          <w:sz w:val="20"/>
          <w:szCs w:val="20"/>
        </w:rPr>
        <w:t>Pappé</w:t>
      </w:r>
      <w:proofErr w:type="spellEnd"/>
      <w:r w:rsidRPr="0058688D">
        <w:rPr>
          <w:rFonts w:ascii="Arial" w:hAnsi="Arial" w:cs="Arial"/>
          <w:sz w:val="20"/>
          <w:szCs w:val="20"/>
        </w:rPr>
        <w:t xml:space="preserve"> </w:t>
      </w:r>
    </w:p>
    <w:p w:rsidR="0058688D" w:rsidRPr="0058688D" w:rsidRDefault="0058688D" w:rsidP="0058688D">
      <w:pPr>
        <w:ind w:left="720" w:firstLine="720"/>
        <w:rPr>
          <w:rFonts w:ascii="Arial" w:hAnsi="Arial" w:cs="Arial"/>
          <w:sz w:val="20"/>
          <w:szCs w:val="20"/>
        </w:rPr>
      </w:pPr>
      <w:r w:rsidRPr="0058688D">
        <w:rPr>
          <w:rFonts w:ascii="Arial" w:hAnsi="Arial" w:cs="Arial"/>
          <w:sz w:val="20"/>
          <w:szCs w:val="20"/>
        </w:rPr>
        <w:t>Published</w:t>
      </w:r>
      <w:r>
        <w:rPr>
          <w:rFonts w:ascii="Arial" w:hAnsi="Arial" w:cs="Arial"/>
          <w:sz w:val="20"/>
          <w:szCs w:val="20"/>
        </w:rPr>
        <w:t xml:space="preserve"> -</w:t>
      </w:r>
      <w:r w:rsidRPr="0058688D">
        <w:rPr>
          <w:rFonts w:ascii="Arial" w:hAnsi="Arial" w:cs="Arial"/>
          <w:sz w:val="20"/>
          <w:szCs w:val="20"/>
        </w:rPr>
        <w:t>2006 (</w:t>
      </w:r>
      <w:proofErr w:type="spellStart"/>
      <w:r w:rsidRPr="0058688D">
        <w:rPr>
          <w:rFonts w:ascii="Arial" w:hAnsi="Arial" w:cs="Arial"/>
          <w:sz w:val="20"/>
          <w:szCs w:val="20"/>
        </w:rPr>
        <w:t>Oneworld</w:t>
      </w:r>
      <w:proofErr w:type="spellEnd"/>
      <w:r w:rsidRPr="0058688D">
        <w:rPr>
          <w:rFonts w:ascii="Arial" w:hAnsi="Arial" w:cs="Arial"/>
          <w:sz w:val="20"/>
          <w:szCs w:val="20"/>
        </w:rPr>
        <w:t xml:space="preserve"> Publications) </w:t>
      </w:r>
      <w:r>
        <w:rPr>
          <w:rFonts w:ascii="Arial" w:hAnsi="Arial" w:cs="Arial"/>
          <w:sz w:val="20"/>
          <w:szCs w:val="20"/>
        </w:rPr>
        <w:t xml:space="preserve">   . . .</w:t>
      </w:r>
    </w:p>
    <w:p w:rsidR="0058688D" w:rsidRPr="0058688D" w:rsidRDefault="0058688D" w:rsidP="0058688D">
      <w:pPr>
        <w:ind w:left="720" w:firstLine="720"/>
        <w:rPr>
          <w:rFonts w:ascii="Arial" w:hAnsi="Arial" w:cs="Arial"/>
          <w:sz w:val="20"/>
          <w:szCs w:val="20"/>
        </w:rPr>
      </w:pPr>
      <w:proofErr w:type="gramStart"/>
      <w:r w:rsidRPr="0058688D">
        <w:rPr>
          <w:rFonts w:ascii="Arial" w:hAnsi="Arial" w:cs="Arial"/>
          <w:sz w:val="20"/>
          <w:szCs w:val="20"/>
        </w:rPr>
        <w:t>ISBN</w:t>
      </w:r>
      <w:r>
        <w:rPr>
          <w:rFonts w:ascii="Arial" w:hAnsi="Arial" w:cs="Arial"/>
          <w:sz w:val="20"/>
          <w:szCs w:val="20"/>
        </w:rPr>
        <w:t xml:space="preserve">  -</w:t>
      </w:r>
      <w:proofErr w:type="gramEnd"/>
      <w:r>
        <w:rPr>
          <w:rFonts w:ascii="Arial" w:hAnsi="Arial" w:cs="Arial"/>
          <w:sz w:val="20"/>
          <w:szCs w:val="20"/>
        </w:rPr>
        <w:t xml:space="preserve">  </w:t>
      </w:r>
      <w:r w:rsidRPr="0058688D">
        <w:rPr>
          <w:rFonts w:ascii="Arial" w:hAnsi="Arial" w:cs="Arial"/>
          <w:sz w:val="20"/>
          <w:szCs w:val="20"/>
        </w:rPr>
        <w:t xml:space="preserve">978-1-85168-555-4 </w:t>
      </w:r>
    </w:p>
    <w:p w:rsidR="0058688D" w:rsidRPr="0058688D" w:rsidRDefault="0058688D" w:rsidP="0058688D">
      <w:pPr>
        <w:rPr>
          <w:rFonts w:ascii="Arial" w:hAnsi="Arial" w:cs="Arial"/>
          <w:sz w:val="20"/>
          <w:szCs w:val="20"/>
        </w:rPr>
      </w:pPr>
    </w:p>
    <w:p w:rsidR="0058688D" w:rsidRDefault="0058688D" w:rsidP="0058688D">
      <w:pPr>
        <w:rPr>
          <w:rFonts w:ascii="Arial" w:hAnsi="Arial" w:cs="Arial"/>
          <w:sz w:val="20"/>
          <w:szCs w:val="20"/>
        </w:rPr>
      </w:pPr>
    </w:p>
    <w:p w:rsidR="0058688D" w:rsidRPr="0058688D" w:rsidRDefault="0058688D" w:rsidP="0058688D">
      <w:pPr>
        <w:ind w:firstLine="720"/>
        <w:rPr>
          <w:rFonts w:ascii="Arial" w:hAnsi="Arial" w:cs="Arial"/>
          <w:sz w:val="20"/>
          <w:szCs w:val="20"/>
        </w:rPr>
      </w:pPr>
      <w:r w:rsidRPr="0058688D">
        <w:rPr>
          <w:rFonts w:ascii="Arial" w:hAnsi="Arial" w:cs="Arial"/>
          <w:sz w:val="20"/>
          <w:szCs w:val="20"/>
        </w:rPr>
        <w:t xml:space="preserve">The Ethnic Cleansing of Palestine is a book authored by New Historian </w:t>
      </w:r>
      <w:proofErr w:type="spellStart"/>
      <w:r w:rsidRPr="0058688D">
        <w:rPr>
          <w:rFonts w:ascii="Arial" w:hAnsi="Arial" w:cs="Arial"/>
          <w:sz w:val="20"/>
          <w:szCs w:val="20"/>
        </w:rPr>
        <w:t>Ilan</w:t>
      </w:r>
      <w:proofErr w:type="spellEnd"/>
      <w:r w:rsidRPr="0058688D">
        <w:rPr>
          <w:rFonts w:ascii="Arial" w:hAnsi="Arial" w:cs="Arial"/>
          <w:sz w:val="20"/>
          <w:szCs w:val="20"/>
        </w:rPr>
        <w:t xml:space="preserve"> </w:t>
      </w:r>
      <w:proofErr w:type="spellStart"/>
      <w:r w:rsidRPr="0058688D">
        <w:rPr>
          <w:rFonts w:ascii="Arial" w:hAnsi="Arial" w:cs="Arial"/>
          <w:sz w:val="20"/>
          <w:szCs w:val="20"/>
        </w:rPr>
        <w:t>Pappé</w:t>
      </w:r>
      <w:proofErr w:type="spellEnd"/>
      <w:r w:rsidRPr="0058688D">
        <w:rPr>
          <w:rFonts w:ascii="Arial" w:hAnsi="Arial" w:cs="Arial"/>
          <w:sz w:val="20"/>
          <w:szCs w:val="20"/>
        </w:rPr>
        <w:t xml:space="preserve"> and published in 2006 by One World Oxford.</w:t>
      </w:r>
    </w:p>
    <w:p w:rsidR="0058688D" w:rsidRPr="0058688D" w:rsidRDefault="0058688D" w:rsidP="0058688D">
      <w:pPr>
        <w:rPr>
          <w:rFonts w:ascii="Arial" w:hAnsi="Arial" w:cs="Arial"/>
          <w:sz w:val="20"/>
          <w:szCs w:val="20"/>
        </w:rPr>
      </w:pPr>
    </w:p>
    <w:p w:rsidR="0058688D" w:rsidRDefault="0058688D" w:rsidP="0058688D">
      <w:pPr>
        <w:ind w:firstLine="720"/>
        <w:rPr>
          <w:rFonts w:ascii="Arial" w:hAnsi="Arial" w:cs="Arial"/>
          <w:sz w:val="20"/>
          <w:szCs w:val="20"/>
        </w:rPr>
      </w:pPr>
      <w:r w:rsidRPr="0058688D">
        <w:rPr>
          <w:rFonts w:ascii="Arial" w:hAnsi="Arial" w:cs="Arial"/>
          <w:sz w:val="20"/>
          <w:szCs w:val="20"/>
        </w:rPr>
        <w:t xml:space="preserve">During the 1948 Palestine war, around 720,000 Palestinian Arabs out of the 900,000 who lived in the territories that became Israel fled or were expelled from their homes. </w:t>
      </w:r>
      <w:r>
        <w:rPr>
          <w:rFonts w:ascii="Arial" w:hAnsi="Arial" w:cs="Arial"/>
          <w:sz w:val="20"/>
          <w:szCs w:val="20"/>
        </w:rPr>
        <w:t xml:space="preserve">   . . .  </w:t>
      </w:r>
    </w:p>
    <w:p w:rsidR="0058688D" w:rsidRDefault="0058688D" w:rsidP="0058688D">
      <w:pPr>
        <w:ind w:firstLine="720"/>
        <w:rPr>
          <w:rFonts w:ascii="Arial" w:hAnsi="Arial" w:cs="Arial"/>
          <w:sz w:val="20"/>
          <w:szCs w:val="20"/>
        </w:rPr>
      </w:pPr>
    </w:p>
    <w:p w:rsidR="0058688D" w:rsidRDefault="0058688D" w:rsidP="0058688D">
      <w:pPr>
        <w:ind w:firstLine="720"/>
        <w:rPr>
          <w:rFonts w:ascii="Arial" w:hAnsi="Arial" w:cs="Arial"/>
          <w:sz w:val="20"/>
          <w:szCs w:val="20"/>
        </w:rPr>
      </w:pPr>
    </w:p>
    <w:p w:rsidR="0058688D" w:rsidRDefault="0058688D" w:rsidP="0058688D">
      <w:pPr>
        <w:ind w:firstLine="720"/>
        <w:rPr>
          <w:rFonts w:ascii="Arial" w:hAnsi="Arial" w:cs="Arial"/>
          <w:sz w:val="20"/>
          <w:szCs w:val="20"/>
        </w:rPr>
      </w:pPr>
      <w:r>
        <w:rPr>
          <w:rFonts w:ascii="Arial" w:hAnsi="Arial" w:cs="Arial"/>
          <w:sz w:val="20"/>
          <w:szCs w:val="20"/>
        </w:rPr>
        <w:t xml:space="preserve">. . .  </w:t>
      </w:r>
      <w:r w:rsidRPr="0058688D">
        <w:rPr>
          <w:rFonts w:ascii="Arial" w:hAnsi="Arial" w:cs="Arial"/>
          <w:sz w:val="20"/>
          <w:szCs w:val="20"/>
        </w:rPr>
        <w:t>In his own wor</w:t>
      </w:r>
      <w:r>
        <w:rPr>
          <w:rFonts w:ascii="Arial" w:hAnsi="Arial" w:cs="Arial"/>
          <w:sz w:val="20"/>
          <w:szCs w:val="20"/>
        </w:rPr>
        <w:t xml:space="preserve">ds, </w:t>
      </w:r>
      <w:proofErr w:type="spellStart"/>
      <w:r>
        <w:rPr>
          <w:rFonts w:ascii="Arial" w:hAnsi="Arial" w:cs="Arial"/>
          <w:sz w:val="20"/>
          <w:szCs w:val="20"/>
        </w:rPr>
        <w:t>Ilan</w:t>
      </w:r>
      <w:proofErr w:type="spellEnd"/>
      <w:r>
        <w:rPr>
          <w:rFonts w:ascii="Arial" w:hAnsi="Arial" w:cs="Arial"/>
          <w:sz w:val="20"/>
          <w:szCs w:val="20"/>
        </w:rPr>
        <w:t xml:space="preserve"> </w:t>
      </w:r>
      <w:proofErr w:type="spellStart"/>
      <w:r>
        <w:rPr>
          <w:rFonts w:ascii="Arial" w:hAnsi="Arial" w:cs="Arial"/>
          <w:sz w:val="20"/>
          <w:szCs w:val="20"/>
        </w:rPr>
        <w:t>Pappé</w:t>
      </w:r>
      <w:proofErr w:type="spellEnd"/>
      <w:r>
        <w:rPr>
          <w:rFonts w:ascii="Arial" w:hAnsi="Arial" w:cs="Arial"/>
          <w:sz w:val="20"/>
          <w:szCs w:val="20"/>
        </w:rPr>
        <w:t xml:space="preserve"> "wants</w:t>
      </w:r>
      <w:r w:rsidRPr="0058688D">
        <w:rPr>
          <w:rFonts w:ascii="Arial" w:hAnsi="Arial" w:cs="Arial"/>
          <w:sz w:val="20"/>
          <w:szCs w:val="20"/>
        </w:rPr>
        <w:t xml:space="preserve"> to make the case for the para</w:t>
      </w:r>
      <w:r>
        <w:rPr>
          <w:rFonts w:ascii="Arial" w:hAnsi="Arial" w:cs="Arial"/>
          <w:sz w:val="20"/>
          <w:szCs w:val="20"/>
        </w:rPr>
        <w:t>digm of ethnic cleansing and use</w:t>
      </w:r>
      <w:r w:rsidRPr="0058688D">
        <w:rPr>
          <w:rFonts w:ascii="Arial" w:hAnsi="Arial" w:cs="Arial"/>
          <w:sz w:val="20"/>
          <w:szCs w:val="20"/>
        </w:rPr>
        <w:t xml:space="preserve"> it to replace the paradigm of war as the basis for the scholarly research of, an</w:t>
      </w:r>
      <w:r>
        <w:rPr>
          <w:rFonts w:ascii="Arial" w:hAnsi="Arial" w:cs="Arial"/>
          <w:sz w:val="20"/>
          <w:szCs w:val="20"/>
        </w:rPr>
        <w:t>d public debate about, 1948."</w:t>
      </w:r>
    </w:p>
    <w:p w:rsidR="0058688D" w:rsidRDefault="0058688D" w:rsidP="0058688D">
      <w:pPr>
        <w:ind w:firstLine="720"/>
        <w:rPr>
          <w:rFonts w:ascii="Arial" w:hAnsi="Arial" w:cs="Arial"/>
          <w:sz w:val="20"/>
          <w:szCs w:val="20"/>
        </w:rPr>
      </w:pPr>
    </w:p>
    <w:p w:rsidR="0058688D" w:rsidRPr="0058688D" w:rsidRDefault="0058688D" w:rsidP="0058688D">
      <w:pPr>
        <w:ind w:firstLine="720"/>
        <w:rPr>
          <w:rFonts w:cs="Times New Roman"/>
          <w:color w:val="FF0000"/>
          <w:szCs w:val="24"/>
        </w:rPr>
      </w:pPr>
    </w:p>
    <w:p w:rsidR="0058688D" w:rsidRPr="0058688D" w:rsidRDefault="0058688D" w:rsidP="0058688D">
      <w:pPr>
        <w:ind w:firstLine="720"/>
        <w:rPr>
          <w:rFonts w:cs="Times New Roman"/>
          <w:color w:val="FF0000"/>
          <w:szCs w:val="24"/>
        </w:rPr>
      </w:pPr>
      <w:r w:rsidRPr="0058688D">
        <w:rPr>
          <w:rFonts w:cs="Times New Roman"/>
          <w:color w:val="FF0000"/>
          <w:szCs w:val="24"/>
        </w:rPr>
        <w:t xml:space="preserve">{  Likely the above means that </w:t>
      </w:r>
      <w:proofErr w:type="spellStart"/>
      <w:r w:rsidRPr="0058688D">
        <w:rPr>
          <w:rFonts w:cs="Times New Roman"/>
          <w:color w:val="FF0000"/>
          <w:szCs w:val="24"/>
        </w:rPr>
        <w:t>Ilan</w:t>
      </w:r>
      <w:proofErr w:type="spellEnd"/>
      <w:r w:rsidRPr="0058688D">
        <w:rPr>
          <w:rFonts w:cs="Times New Roman"/>
          <w:color w:val="FF0000"/>
          <w:szCs w:val="24"/>
        </w:rPr>
        <w:t xml:space="preserve"> </w:t>
      </w:r>
      <w:proofErr w:type="spellStart"/>
      <w:r w:rsidRPr="0058688D">
        <w:rPr>
          <w:rFonts w:cs="Times New Roman"/>
          <w:color w:val="FF0000"/>
          <w:szCs w:val="24"/>
        </w:rPr>
        <w:t>Pappé</w:t>
      </w:r>
      <w:proofErr w:type="spellEnd"/>
      <w:r w:rsidRPr="0058688D">
        <w:rPr>
          <w:rFonts w:cs="Times New Roman"/>
          <w:color w:val="FF0000"/>
          <w:szCs w:val="24"/>
        </w:rPr>
        <w:t xml:space="preserve"> wants to make the case that there was significant deliberate expulsion of certain non-Jewish residents by the Jewish armies instead of the standard textbook story that most residents (of the region, in 1948) left for other war related reasons. </w:t>
      </w:r>
      <w:proofErr w:type="gramStart"/>
      <w:r w:rsidRPr="0058688D">
        <w:rPr>
          <w:rFonts w:cs="Times New Roman"/>
          <w:color w:val="FF0000"/>
          <w:szCs w:val="24"/>
        </w:rPr>
        <w:t>"  Note</w:t>
      </w:r>
      <w:proofErr w:type="gramEnd"/>
      <w:r w:rsidRPr="0058688D">
        <w:rPr>
          <w:rFonts w:cs="Times New Roman"/>
          <w:color w:val="FF0000"/>
          <w:szCs w:val="24"/>
        </w:rPr>
        <w:t xml:space="preserve"> the use of the word “paradigm.”</w:t>
      </w:r>
    </w:p>
    <w:p w:rsidR="0058688D" w:rsidRPr="0058688D" w:rsidRDefault="0058688D" w:rsidP="0058688D">
      <w:pPr>
        <w:ind w:firstLine="720"/>
        <w:rPr>
          <w:rFonts w:cs="Times New Roman"/>
          <w:color w:val="FF0000"/>
          <w:szCs w:val="24"/>
        </w:rPr>
      </w:pPr>
    </w:p>
    <w:p w:rsidR="0058688D" w:rsidRPr="0058688D" w:rsidRDefault="0058688D" w:rsidP="0058688D">
      <w:pPr>
        <w:ind w:firstLine="720"/>
        <w:rPr>
          <w:rFonts w:cs="Times New Roman"/>
          <w:color w:val="FF0000"/>
          <w:szCs w:val="24"/>
        </w:rPr>
      </w:pPr>
      <w:r w:rsidRPr="0058688D">
        <w:rPr>
          <w:rFonts w:cs="Times New Roman"/>
          <w:color w:val="FF0000"/>
          <w:szCs w:val="24"/>
        </w:rPr>
        <w:t>Question:  Who uses the word “paradigm” and who does not?  }</w:t>
      </w:r>
    </w:p>
    <w:p w:rsidR="0058688D" w:rsidRPr="0058688D" w:rsidRDefault="0058688D" w:rsidP="0058688D">
      <w:pPr>
        <w:ind w:firstLine="720"/>
        <w:rPr>
          <w:rFonts w:ascii="Arial" w:hAnsi="Arial" w:cs="Arial"/>
          <w:sz w:val="20"/>
          <w:szCs w:val="20"/>
        </w:rPr>
      </w:pPr>
    </w:p>
    <w:p w:rsidR="0058688D" w:rsidRPr="0058688D" w:rsidRDefault="0058688D" w:rsidP="0058688D">
      <w:pPr>
        <w:rPr>
          <w:rFonts w:ascii="Arial" w:hAnsi="Arial" w:cs="Arial"/>
          <w:sz w:val="20"/>
          <w:szCs w:val="20"/>
        </w:rPr>
      </w:pPr>
    </w:p>
    <w:p w:rsidR="006E29D3" w:rsidRDefault="0058688D" w:rsidP="006E29D3">
      <w:pPr>
        <w:ind w:firstLine="720"/>
        <w:rPr>
          <w:rFonts w:ascii="Arial" w:hAnsi="Arial" w:cs="Arial"/>
          <w:sz w:val="20"/>
          <w:szCs w:val="20"/>
        </w:rPr>
      </w:pPr>
      <w:r w:rsidRPr="0058688D">
        <w:rPr>
          <w:rFonts w:ascii="Arial" w:hAnsi="Arial" w:cs="Arial"/>
          <w:sz w:val="20"/>
          <w:szCs w:val="20"/>
        </w:rPr>
        <w:t>The thesis of the book is that the forced move of Palestinians to the Arab world was an objective of the Zionist movement</w:t>
      </w:r>
      <w:r w:rsidR="006E29D3">
        <w:rPr>
          <w:rFonts w:ascii="Arial" w:hAnsi="Arial" w:cs="Arial"/>
          <w:sz w:val="20"/>
          <w:szCs w:val="20"/>
        </w:rPr>
        <w:t xml:space="preserve">   . . .</w:t>
      </w:r>
    </w:p>
    <w:p w:rsidR="006E29D3" w:rsidRDefault="006E29D3" w:rsidP="006E29D3">
      <w:pPr>
        <w:ind w:firstLine="720"/>
        <w:rPr>
          <w:rFonts w:ascii="Arial" w:hAnsi="Arial" w:cs="Arial"/>
          <w:sz w:val="20"/>
          <w:szCs w:val="20"/>
        </w:rPr>
      </w:pPr>
    </w:p>
    <w:p w:rsidR="006E29D3" w:rsidRDefault="006E29D3" w:rsidP="006E29D3">
      <w:pPr>
        <w:ind w:firstLine="720"/>
        <w:rPr>
          <w:rFonts w:ascii="Arial" w:hAnsi="Arial" w:cs="Arial"/>
          <w:sz w:val="20"/>
          <w:szCs w:val="20"/>
        </w:rPr>
      </w:pPr>
    </w:p>
    <w:p w:rsidR="006E29D3" w:rsidRPr="003F1E54" w:rsidRDefault="006E29D3" w:rsidP="006E29D3">
      <w:pPr>
        <w:ind w:left="720" w:firstLine="720"/>
        <w:rPr>
          <w:rFonts w:cs="Times New Roman"/>
          <w:color w:val="FF0000"/>
          <w:szCs w:val="24"/>
        </w:rPr>
      </w:pPr>
      <w:proofErr w:type="gramStart"/>
      <w:r w:rsidRPr="003F1E54">
        <w:rPr>
          <w:rFonts w:cs="Times New Roman"/>
          <w:color w:val="FF0000"/>
          <w:szCs w:val="24"/>
        </w:rPr>
        <w:t>{  Perhaps</w:t>
      </w:r>
      <w:proofErr w:type="gramEnd"/>
      <w:r w:rsidRPr="003F1E54">
        <w:rPr>
          <w:rFonts w:cs="Times New Roman"/>
          <w:color w:val="FF0000"/>
          <w:szCs w:val="24"/>
        </w:rPr>
        <w:t xml:space="preserve"> meaning the leaders of the Zionist movement.  }</w:t>
      </w:r>
    </w:p>
    <w:p w:rsidR="006E29D3" w:rsidRDefault="006E29D3" w:rsidP="006E29D3">
      <w:pPr>
        <w:ind w:firstLine="720"/>
        <w:rPr>
          <w:rFonts w:ascii="Arial" w:hAnsi="Arial" w:cs="Arial"/>
          <w:sz w:val="20"/>
          <w:szCs w:val="20"/>
        </w:rPr>
      </w:pPr>
    </w:p>
    <w:p w:rsidR="006E29D3" w:rsidRDefault="006E29D3" w:rsidP="006E29D3">
      <w:pPr>
        <w:ind w:firstLine="720"/>
        <w:rPr>
          <w:rFonts w:ascii="Arial" w:hAnsi="Arial" w:cs="Arial"/>
          <w:sz w:val="20"/>
          <w:szCs w:val="20"/>
        </w:rPr>
      </w:pPr>
    </w:p>
    <w:p w:rsidR="003F1E54" w:rsidRDefault="003F1E54" w:rsidP="006E29D3">
      <w:pPr>
        <w:ind w:firstLine="720"/>
        <w:rPr>
          <w:rFonts w:ascii="Arial" w:hAnsi="Arial" w:cs="Arial"/>
          <w:sz w:val="20"/>
          <w:szCs w:val="20"/>
        </w:rPr>
      </w:pPr>
      <w:r>
        <w:rPr>
          <w:rFonts w:ascii="Arial" w:hAnsi="Arial" w:cs="Arial"/>
          <w:sz w:val="20"/>
          <w:szCs w:val="20"/>
        </w:rPr>
        <w:t xml:space="preserve">. . .   </w:t>
      </w:r>
      <w:r w:rsidR="0058688D" w:rsidRPr="0058688D">
        <w:rPr>
          <w:rFonts w:ascii="Arial" w:hAnsi="Arial" w:cs="Arial"/>
          <w:sz w:val="20"/>
          <w:szCs w:val="20"/>
        </w:rPr>
        <w:t xml:space="preserve">According to </w:t>
      </w:r>
      <w:proofErr w:type="spellStart"/>
      <w:r w:rsidR="0058688D" w:rsidRPr="0058688D">
        <w:rPr>
          <w:rFonts w:ascii="Arial" w:hAnsi="Arial" w:cs="Arial"/>
          <w:sz w:val="20"/>
          <w:szCs w:val="20"/>
        </w:rPr>
        <w:t>Pappé</w:t>
      </w:r>
      <w:proofErr w:type="spellEnd"/>
      <w:r w:rsidR="0058688D" w:rsidRPr="0058688D">
        <w:rPr>
          <w:rFonts w:ascii="Arial" w:hAnsi="Arial" w:cs="Arial"/>
          <w:sz w:val="20"/>
          <w:szCs w:val="20"/>
        </w:rPr>
        <w:t>, the 1948 Palestinian exodus resulted from a planned ethnic cleansing of Palestine that was implemented by the Zionist movement leaders, mainly David Ben-Gurion and the other ten membe</w:t>
      </w:r>
      <w:r>
        <w:rPr>
          <w:rFonts w:ascii="Arial" w:hAnsi="Arial" w:cs="Arial"/>
          <w:sz w:val="20"/>
          <w:szCs w:val="20"/>
        </w:rPr>
        <w:t xml:space="preserve">rs of his "consultancy group" [in the phrase used]   . . .   by </w:t>
      </w:r>
      <w:proofErr w:type="spellStart"/>
      <w:r>
        <w:rPr>
          <w:rFonts w:ascii="Arial" w:hAnsi="Arial" w:cs="Arial"/>
          <w:sz w:val="20"/>
          <w:szCs w:val="20"/>
        </w:rPr>
        <w:t>Pappé</w:t>
      </w:r>
      <w:proofErr w:type="spellEnd"/>
      <w:r>
        <w:rPr>
          <w:rFonts w:ascii="Arial" w:hAnsi="Arial" w:cs="Arial"/>
          <w:sz w:val="20"/>
          <w:szCs w:val="20"/>
        </w:rPr>
        <w:t>.</w:t>
      </w:r>
    </w:p>
    <w:p w:rsidR="003F1E54" w:rsidRDefault="003F1E54" w:rsidP="006E29D3">
      <w:pPr>
        <w:ind w:firstLine="720"/>
        <w:rPr>
          <w:rFonts w:ascii="Arial" w:hAnsi="Arial" w:cs="Arial"/>
          <w:sz w:val="20"/>
          <w:szCs w:val="20"/>
        </w:rPr>
      </w:pPr>
    </w:p>
    <w:p w:rsidR="003F1E54" w:rsidRDefault="0058688D" w:rsidP="003F1E54">
      <w:pPr>
        <w:ind w:firstLine="720"/>
        <w:rPr>
          <w:rFonts w:ascii="Arial" w:hAnsi="Arial" w:cs="Arial"/>
          <w:sz w:val="20"/>
          <w:szCs w:val="20"/>
        </w:rPr>
      </w:pPr>
      <w:r w:rsidRPr="0058688D">
        <w:rPr>
          <w:rFonts w:ascii="Arial" w:hAnsi="Arial" w:cs="Arial"/>
          <w:sz w:val="20"/>
          <w:szCs w:val="20"/>
        </w:rPr>
        <w:t xml:space="preserve">The book argues that the ethnic cleansing was put into effect through systematic expulsions of about 500 Arab villages, as well as terrorist attacks executed mainly by members of the </w:t>
      </w:r>
      <w:proofErr w:type="spellStart"/>
      <w:r w:rsidRPr="0058688D">
        <w:rPr>
          <w:rFonts w:ascii="Arial" w:hAnsi="Arial" w:cs="Arial"/>
          <w:sz w:val="20"/>
          <w:szCs w:val="20"/>
        </w:rPr>
        <w:t>Irgun</w:t>
      </w:r>
      <w:proofErr w:type="spellEnd"/>
      <w:r w:rsidRPr="0058688D">
        <w:rPr>
          <w:rFonts w:ascii="Arial" w:hAnsi="Arial" w:cs="Arial"/>
          <w:sz w:val="20"/>
          <w:szCs w:val="20"/>
        </w:rPr>
        <w:t xml:space="preserve"> and </w:t>
      </w:r>
      <w:proofErr w:type="spellStart"/>
      <w:r w:rsidRPr="0058688D">
        <w:rPr>
          <w:rFonts w:ascii="Arial" w:hAnsi="Arial" w:cs="Arial"/>
          <w:sz w:val="20"/>
          <w:szCs w:val="20"/>
        </w:rPr>
        <w:t>Haganah</w:t>
      </w:r>
      <w:proofErr w:type="spellEnd"/>
      <w:r w:rsidRPr="0058688D">
        <w:rPr>
          <w:rFonts w:ascii="Arial" w:hAnsi="Arial" w:cs="Arial"/>
          <w:sz w:val="20"/>
          <w:szCs w:val="20"/>
        </w:rPr>
        <w:t xml:space="preserve"> troops against the civilian population. </w:t>
      </w:r>
      <w:proofErr w:type="spellStart"/>
      <w:r w:rsidRPr="0058688D">
        <w:rPr>
          <w:rFonts w:ascii="Arial" w:hAnsi="Arial" w:cs="Arial"/>
          <w:sz w:val="20"/>
          <w:szCs w:val="20"/>
        </w:rPr>
        <w:t>Ilan</w:t>
      </w:r>
      <w:proofErr w:type="spellEnd"/>
      <w:r w:rsidRPr="0058688D">
        <w:rPr>
          <w:rFonts w:ascii="Arial" w:hAnsi="Arial" w:cs="Arial"/>
          <w:sz w:val="20"/>
          <w:szCs w:val="20"/>
        </w:rPr>
        <w:t xml:space="preserve"> </w:t>
      </w:r>
      <w:proofErr w:type="spellStart"/>
      <w:r w:rsidRPr="0058688D">
        <w:rPr>
          <w:rFonts w:ascii="Arial" w:hAnsi="Arial" w:cs="Arial"/>
          <w:sz w:val="20"/>
          <w:szCs w:val="20"/>
        </w:rPr>
        <w:t>Pappé</w:t>
      </w:r>
      <w:proofErr w:type="spellEnd"/>
      <w:r w:rsidRPr="0058688D">
        <w:rPr>
          <w:rFonts w:ascii="Arial" w:hAnsi="Arial" w:cs="Arial"/>
          <w:sz w:val="20"/>
          <w:szCs w:val="20"/>
        </w:rPr>
        <w:t xml:space="preserve"> also</w:t>
      </w:r>
      <w:r w:rsidR="003F1E54">
        <w:rPr>
          <w:rFonts w:ascii="Arial" w:hAnsi="Arial" w:cs="Arial"/>
          <w:sz w:val="20"/>
          <w:szCs w:val="20"/>
        </w:rPr>
        <w:t xml:space="preserve"> refers to Plan </w:t>
      </w:r>
      <w:proofErr w:type="spellStart"/>
      <w:r w:rsidR="003F1E54">
        <w:rPr>
          <w:rFonts w:ascii="Arial" w:hAnsi="Arial" w:cs="Arial"/>
          <w:sz w:val="20"/>
          <w:szCs w:val="20"/>
        </w:rPr>
        <w:t>Dalet</w:t>
      </w:r>
      <w:proofErr w:type="spellEnd"/>
      <w:r w:rsidR="003F1E54">
        <w:rPr>
          <w:rFonts w:ascii="Arial" w:hAnsi="Arial" w:cs="Arial"/>
          <w:sz w:val="20"/>
          <w:szCs w:val="20"/>
        </w:rPr>
        <w:t xml:space="preserve"> and to [certain]</w:t>
      </w:r>
      <w:r w:rsidRPr="0058688D">
        <w:rPr>
          <w:rFonts w:ascii="Arial" w:hAnsi="Arial" w:cs="Arial"/>
          <w:sz w:val="20"/>
          <w:szCs w:val="20"/>
        </w:rPr>
        <w:t xml:space="preserve"> village files as a pro</w:t>
      </w:r>
      <w:r w:rsidR="003F1E54">
        <w:rPr>
          <w:rFonts w:ascii="Arial" w:hAnsi="Arial" w:cs="Arial"/>
          <w:sz w:val="20"/>
          <w:szCs w:val="20"/>
        </w:rPr>
        <w:t>of of the planned expulsions.   . . .</w:t>
      </w:r>
    </w:p>
    <w:p w:rsidR="003F1E54" w:rsidRDefault="003F1E54" w:rsidP="003F1E54">
      <w:pPr>
        <w:ind w:firstLine="720"/>
        <w:rPr>
          <w:rFonts w:ascii="Arial" w:hAnsi="Arial" w:cs="Arial"/>
          <w:sz w:val="20"/>
          <w:szCs w:val="20"/>
        </w:rPr>
      </w:pPr>
    </w:p>
    <w:p w:rsidR="0058688D" w:rsidRPr="0058688D" w:rsidRDefault="003F1E54" w:rsidP="003F1E54">
      <w:pPr>
        <w:ind w:firstLine="720"/>
        <w:rPr>
          <w:rFonts w:ascii="Arial" w:hAnsi="Arial" w:cs="Arial"/>
          <w:sz w:val="20"/>
          <w:szCs w:val="20"/>
        </w:rPr>
      </w:pPr>
      <w:r w:rsidRPr="0058688D">
        <w:rPr>
          <w:rFonts w:ascii="Arial" w:hAnsi="Arial" w:cs="Arial"/>
          <w:sz w:val="20"/>
          <w:szCs w:val="20"/>
        </w:rPr>
        <w:t xml:space="preserve"> </w:t>
      </w:r>
    </w:p>
    <w:p w:rsidR="003F1E54" w:rsidRDefault="003F1E54" w:rsidP="003F1E54">
      <w:pPr>
        <w:ind w:firstLine="720"/>
        <w:rPr>
          <w:rFonts w:ascii="Arial" w:hAnsi="Arial" w:cs="Arial"/>
          <w:sz w:val="20"/>
          <w:szCs w:val="20"/>
        </w:rPr>
      </w:pPr>
      <w:r>
        <w:rPr>
          <w:rFonts w:ascii="Arial" w:hAnsi="Arial" w:cs="Arial"/>
          <w:sz w:val="20"/>
          <w:szCs w:val="20"/>
        </w:rPr>
        <w:t xml:space="preserve">. . .   </w:t>
      </w:r>
      <w:r w:rsidR="0058688D" w:rsidRPr="0058688D">
        <w:rPr>
          <w:rFonts w:ascii="Arial" w:hAnsi="Arial" w:cs="Arial"/>
          <w:sz w:val="20"/>
          <w:szCs w:val="20"/>
        </w:rPr>
        <w:t xml:space="preserve">The idea that the 1948 events were the results of a planned expulsion had already been suggested by historians </w:t>
      </w:r>
      <w:proofErr w:type="spellStart"/>
      <w:r w:rsidR="0058688D" w:rsidRPr="0058688D">
        <w:rPr>
          <w:rFonts w:ascii="Arial" w:hAnsi="Arial" w:cs="Arial"/>
          <w:sz w:val="20"/>
          <w:szCs w:val="20"/>
        </w:rPr>
        <w:t>Walid</w:t>
      </w:r>
      <w:proofErr w:type="spellEnd"/>
      <w:r w:rsidR="0058688D" w:rsidRPr="0058688D">
        <w:rPr>
          <w:rFonts w:ascii="Arial" w:hAnsi="Arial" w:cs="Arial"/>
          <w:sz w:val="20"/>
          <w:szCs w:val="20"/>
        </w:rPr>
        <w:t xml:space="preserve"> </w:t>
      </w:r>
      <w:proofErr w:type="spellStart"/>
      <w:r w:rsidR="0058688D" w:rsidRPr="0058688D">
        <w:rPr>
          <w:rFonts w:ascii="Arial" w:hAnsi="Arial" w:cs="Arial"/>
          <w:sz w:val="20"/>
          <w:szCs w:val="20"/>
        </w:rPr>
        <w:t>Khalidi</w:t>
      </w:r>
      <w:proofErr w:type="spellEnd"/>
      <w:r w:rsidR="0058688D" w:rsidRPr="0058688D">
        <w:rPr>
          <w:rFonts w:ascii="Arial" w:hAnsi="Arial" w:cs="Arial"/>
          <w:sz w:val="20"/>
          <w:szCs w:val="20"/>
        </w:rPr>
        <w:t xml:space="preserve"> in </w:t>
      </w:r>
      <w:r w:rsidR="0058688D" w:rsidRPr="003F1E54">
        <w:rPr>
          <w:rFonts w:ascii="Arial" w:hAnsi="Arial" w:cs="Arial"/>
          <w:i/>
          <w:sz w:val="20"/>
          <w:szCs w:val="20"/>
        </w:rPr>
        <w:t xml:space="preserve">Plan </w:t>
      </w:r>
      <w:proofErr w:type="spellStart"/>
      <w:r w:rsidR="0058688D" w:rsidRPr="003F1E54">
        <w:rPr>
          <w:rFonts w:ascii="Arial" w:hAnsi="Arial" w:cs="Arial"/>
          <w:i/>
          <w:sz w:val="20"/>
          <w:szCs w:val="20"/>
        </w:rPr>
        <w:t>Dalet</w:t>
      </w:r>
      <w:proofErr w:type="spellEnd"/>
      <w:r w:rsidR="0058688D" w:rsidRPr="003F1E54">
        <w:rPr>
          <w:rFonts w:ascii="Arial" w:hAnsi="Arial" w:cs="Arial"/>
          <w:i/>
          <w:sz w:val="20"/>
          <w:szCs w:val="20"/>
        </w:rPr>
        <w:t>: The Zionist Master Plan for the Conquest of Palestine (1961)</w:t>
      </w:r>
      <w:r w:rsidR="0058688D" w:rsidRPr="0058688D">
        <w:rPr>
          <w:rFonts w:ascii="Arial" w:hAnsi="Arial" w:cs="Arial"/>
          <w:sz w:val="20"/>
          <w:szCs w:val="20"/>
        </w:rPr>
        <w:t xml:space="preserve"> and </w:t>
      </w:r>
      <w:proofErr w:type="spellStart"/>
      <w:r w:rsidR="0058688D" w:rsidRPr="0058688D">
        <w:rPr>
          <w:rFonts w:ascii="Arial" w:hAnsi="Arial" w:cs="Arial"/>
          <w:sz w:val="20"/>
          <w:szCs w:val="20"/>
        </w:rPr>
        <w:t>Nur-eldeen</w:t>
      </w:r>
      <w:proofErr w:type="spellEnd"/>
      <w:r w:rsidR="0058688D" w:rsidRPr="0058688D">
        <w:rPr>
          <w:rFonts w:ascii="Arial" w:hAnsi="Arial" w:cs="Arial"/>
          <w:sz w:val="20"/>
          <w:szCs w:val="20"/>
        </w:rPr>
        <w:t xml:space="preserve"> </w:t>
      </w:r>
      <w:proofErr w:type="spellStart"/>
      <w:r w:rsidR="0058688D" w:rsidRPr="0058688D">
        <w:rPr>
          <w:rFonts w:ascii="Arial" w:hAnsi="Arial" w:cs="Arial"/>
          <w:sz w:val="20"/>
          <w:szCs w:val="20"/>
        </w:rPr>
        <w:t>Masalha</w:t>
      </w:r>
      <w:proofErr w:type="spellEnd"/>
      <w:r w:rsidR="0058688D" w:rsidRPr="0058688D">
        <w:rPr>
          <w:rFonts w:ascii="Arial" w:hAnsi="Arial" w:cs="Arial"/>
          <w:sz w:val="20"/>
          <w:szCs w:val="20"/>
        </w:rPr>
        <w:t xml:space="preserve"> in </w:t>
      </w:r>
      <w:r w:rsidR="0058688D" w:rsidRPr="003F1E54">
        <w:rPr>
          <w:rFonts w:ascii="Arial" w:hAnsi="Arial" w:cs="Arial"/>
          <w:i/>
          <w:sz w:val="20"/>
          <w:szCs w:val="20"/>
        </w:rPr>
        <w:t>Expulsion of the Palestinians: The Concept of "Transfer" in Zionist Political Thought (1991)</w:t>
      </w:r>
      <w:r w:rsidR="0058688D" w:rsidRPr="0058688D">
        <w:rPr>
          <w:rFonts w:ascii="Arial" w:hAnsi="Arial" w:cs="Arial"/>
          <w:sz w:val="20"/>
          <w:szCs w:val="20"/>
        </w:rPr>
        <w:t xml:space="preserve">. </w:t>
      </w:r>
      <w:r>
        <w:rPr>
          <w:rFonts w:ascii="Arial" w:hAnsi="Arial" w:cs="Arial"/>
          <w:sz w:val="20"/>
          <w:szCs w:val="20"/>
        </w:rPr>
        <w:t xml:space="preserve">   . . .   </w:t>
      </w:r>
    </w:p>
    <w:p w:rsidR="003F1E54" w:rsidRDefault="003F1E54" w:rsidP="003F1E54">
      <w:pPr>
        <w:ind w:firstLine="720"/>
        <w:rPr>
          <w:rFonts w:ascii="Arial" w:hAnsi="Arial" w:cs="Arial"/>
          <w:sz w:val="20"/>
          <w:szCs w:val="20"/>
        </w:rPr>
      </w:pPr>
    </w:p>
    <w:p w:rsidR="003F1E54" w:rsidRPr="0058688D" w:rsidRDefault="003F1E54" w:rsidP="003F1E54">
      <w:pPr>
        <w:ind w:firstLine="720"/>
        <w:rPr>
          <w:rFonts w:ascii="Arial" w:hAnsi="Arial" w:cs="Arial"/>
          <w:sz w:val="20"/>
          <w:szCs w:val="20"/>
        </w:rPr>
      </w:pPr>
    </w:p>
    <w:p w:rsidR="0058688D" w:rsidRPr="0058688D" w:rsidRDefault="003F1E54" w:rsidP="003F1E54">
      <w:pPr>
        <w:ind w:firstLine="720"/>
        <w:rPr>
          <w:rFonts w:ascii="Arial" w:hAnsi="Arial" w:cs="Arial"/>
          <w:sz w:val="20"/>
          <w:szCs w:val="20"/>
        </w:rPr>
      </w:pPr>
      <w:r>
        <w:rPr>
          <w:rFonts w:ascii="Arial" w:hAnsi="Arial" w:cs="Arial"/>
          <w:sz w:val="20"/>
          <w:szCs w:val="20"/>
        </w:rPr>
        <w:t xml:space="preserve">. . .   </w:t>
      </w:r>
      <w:r w:rsidR="0058688D" w:rsidRPr="0058688D">
        <w:rPr>
          <w:rFonts w:ascii="Arial" w:hAnsi="Arial" w:cs="Arial"/>
          <w:sz w:val="20"/>
          <w:szCs w:val="20"/>
        </w:rPr>
        <w:t xml:space="preserve">Rosemarie </w:t>
      </w:r>
      <w:proofErr w:type="spellStart"/>
      <w:r w:rsidR="0058688D" w:rsidRPr="0058688D">
        <w:rPr>
          <w:rFonts w:ascii="Arial" w:hAnsi="Arial" w:cs="Arial"/>
          <w:sz w:val="20"/>
          <w:szCs w:val="20"/>
        </w:rPr>
        <w:t>Esber</w:t>
      </w:r>
      <w:proofErr w:type="spellEnd"/>
      <w:r w:rsidR="0058688D" w:rsidRPr="0058688D">
        <w:rPr>
          <w:rFonts w:ascii="Arial" w:hAnsi="Arial" w:cs="Arial"/>
          <w:sz w:val="20"/>
          <w:szCs w:val="20"/>
        </w:rPr>
        <w:t xml:space="preserve"> in </w:t>
      </w:r>
      <w:r w:rsidR="0058688D" w:rsidRPr="003F1E54">
        <w:rPr>
          <w:rFonts w:ascii="Arial" w:hAnsi="Arial" w:cs="Arial"/>
          <w:i/>
          <w:sz w:val="20"/>
          <w:szCs w:val="20"/>
        </w:rPr>
        <w:t>Under the cover of war (2008</w:t>
      </w:r>
      <w:r w:rsidR="0058688D" w:rsidRPr="0058688D">
        <w:rPr>
          <w:rFonts w:ascii="Arial" w:hAnsi="Arial" w:cs="Arial"/>
          <w:sz w:val="20"/>
          <w:szCs w:val="20"/>
        </w:rPr>
        <w:t xml:space="preserve">) concurs with </w:t>
      </w:r>
      <w:proofErr w:type="spellStart"/>
      <w:r w:rsidR="0058688D" w:rsidRPr="0058688D">
        <w:rPr>
          <w:rFonts w:ascii="Arial" w:hAnsi="Arial" w:cs="Arial"/>
          <w:sz w:val="20"/>
          <w:szCs w:val="20"/>
        </w:rPr>
        <w:t>Ilan</w:t>
      </w:r>
      <w:proofErr w:type="spellEnd"/>
      <w:r w:rsidR="0058688D" w:rsidRPr="0058688D">
        <w:rPr>
          <w:rFonts w:ascii="Arial" w:hAnsi="Arial" w:cs="Arial"/>
          <w:sz w:val="20"/>
          <w:szCs w:val="20"/>
        </w:rPr>
        <w:t xml:space="preserve"> </w:t>
      </w:r>
      <w:proofErr w:type="spellStart"/>
      <w:r w:rsidR="0058688D" w:rsidRPr="0058688D">
        <w:rPr>
          <w:rFonts w:ascii="Arial" w:hAnsi="Arial" w:cs="Arial"/>
          <w:sz w:val="20"/>
          <w:szCs w:val="20"/>
        </w:rPr>
        <w:t>Pappé</w:t>
      </w:r>
      <w:proofErr w:type="spellEnd"/>
      <w:r w:rsidR="0058688D" w:rsidRPr="0058688D">
        <w:rPr>
          <w:rFonts w:ascii="Arial" w:hAnsi="Arial" w:cs="Arial"/>
          <w:sz w:val="20"/>
          <w:szCs w:val="20"/>
        </w:rPr>
        <w:t xml:space="preserve"> and brings new arguments from British documents to support the thesis that the exodus had been planned by the </w:t>
      </w:r>
      <w:proofErr w:type="spellStart"/>
      <w:r w:rsidR="0058688D" w:rsidRPr="0058688D">
        <w:rPr>
          <w:rFonts w:ascii="Arial" w:hAnsi="Arial" w:cs="Arial"/>
          <w:sz w:val="20"/>
          <w:szCs w:val="20"/>
        </w:rPr>
        <w:t>Yishuv</w:t>
      </w:r>
      <w:proofErr w:type="spellEnd"/>
      <w:r w:rsidR="0058688D" w:rsidRPr="0058688D">
        <w:rPr>
          <w:rFonts w:ascii="Arial" w:hAnsi="Arial" w:cs="Arial"/>
          <w:sz w:val="20"/>
          <w:szCs w:val="20"/>
        </w:rPr>
        <w:t xml:space="preserve"> leaders.</w:t>
      </w:r>
      <w:r>
        <w:rPr>
          <w:rFonts w:ascii="Arial" w:hAnsi="Arial" w:cs="Arial"/>
          <w:sz w:val="20"/>
          <w:szCs w:val="20"/>
        </w:rPr>
        <w:t xml:space="preserve">    . . .</w:t>
      </w:r>
      <w:r w:rsidRPr="0058688D">
        <w:rPr>
          <w:rFonts w:ascii="Arial" w:hAnsi="Arial" w:cs="Arial"/>
          <w:sz w:val="20"/>
          <w:szCs w:val="20"/>
        </w:rPr>
        <w:t xml:space="preserve"> </w:t>
      </w:r>
      <w:r>
        <w:rPr>
          <w:rFonts w:ascii="Arial" w:hAnsi="Arial" w:cs="Arial"/>
          <w:sz w:val="20"/>
          <w:szCs w:val="20"/>
        </w:rPr>
        <w:t xml:space="preserve">   </w:t>
      </w:r>
      <w:r w:rsidR="0058688D" w:rsidRPr="0058688D">
        <w:rPr>
          <w:rFonts w:ascii="Arial" w:hAnsi="Arial" w:cs="Arial"/>
          <w:sz w:val="20"/>
          <w:szCs w:val="20"/>
        </w:rPr>
        <w:t xml:space="preserve">Ben </w:t>
      </w:r>
      <w:proofErr w:type="spellStart"/>
      <w:r w:rsidR="0058688D" w:rsidRPr="0058688D">
        <w:rPr>
          <w:rFonts w:ascii="Arial" w:hAnsi="Arial" w:cs="Arial"/>
          <w:sz w:val="20"/>
          <w:szCs w:val="20"/>
        </w:rPr>
        <w:t>Gurion</w:t>
      </w:r>
      <w:proofErr w:type="spellEnd"/>
      <w:r w:rsidR="0058688D" w:rsidRPr="0058688D">
        <w:rPr>
          <w:rFonts w:ascii="Arial" w:hAnsi="Arial" w:cs="Arial"/>
          <w:sz w:val="20"/>
          <w:szCs w:val="20"/>
        </w:rPr>
        <w:t xml:space="preserve"> University </w:t>
      </w:r>
      <w:proofErr w:type="gramStart"/>
      <w:r w:rsidR="0058688D" w:rsidRPr="0058688D">
        <w:rPr>
          <w:rFonts w:ascii="Arial" w:hAnsi="Arial" w:cs="Arial"/>
          <w:sz w:val="20"/>
          <w:szCs w:val="20"/>
        </w:rPr>
        <w:t>professor</w:t>
      </w:r>
      <w:proofErr w:type="gramEnd"/>
      <w:r w:rsidR="0058688D" w:rsidRPr="0058688D">
        <w:rPr>
          <w:rFonts w:ascii="Arial" w:hAnsi="Arial" w:cs="Arial"/>
          <w:sz w:val="20"/>
          <w:szCs w:val="20"/>
        </w:rPr>
        <w:t xml:space="preserve"> Uri Ram's review in the Middle East Journal concluded </w:t>
      </w:r>
      <w:r w:rsidR="0058688D" w:rsidRPr="0058688D">
        <w:rPr>
          <w:rFonts w:ascii="Arial" w:hAnsi="Arial" w:cs="Arial"/>
          <w:sz w:val="20"/>
          <w:szCs w:val="20"/>
        </w:rPr>
        <w:lastRenderedPageBreak/>
        <w:t>that "</w:t>
      </w:r>
      <w:proofErr w:type="spellStart"/>
      <w:r w:rsidR="0058688D" w:rsidRPr="0058688D">
        <w:rPr>
          <w:rFonts w:ascii="Arial" w:hAnsi="Arial" w:cs="Arial"/>
          <w:sz w:val="20"/>
          <w:szCs w:val="20"/>
        </w:rPr>
        <w:t>Pappe</w:t>
      </w:r>
      <w:proofErr w:type="spellEnd"/>
      <w:r w:rsidR="0058688D" w:rsidRPr="0058688D">
        <w:rPr>
          <w:rFonts w:ascii="Arial" w:hAnsi="Arial" w:cs="Arial"/>
          <w:sz w:val="20"/>
          <w:szCs w:val="20"/>
        </w:rPr>
        <w:t xml:space="preserve"> provides here a most important and daring book that challenges head-on Israeli historiography" as well as "collective memory and even more imp</w:t>
      </w:r>
      <w:r>
        <w:rPr>
          <w:rFonts w:ascii="Arial" w:hAnsi="Arial" w:cs="Arial"/>
          <w:sz w:val="20"/>
          <w:szCs w:val="20"/>
        </w:rPr>
        <w:t>ortantly Israeli conscience".</w:t>
      </w:r>
    </w:p>
    <w:p w:rsidR="0058688D" w:rsidRPr="0058688D" w:rsidRDefault="0058688D" w:rsidP="0058688D">
      <w:pPr>
        <w:rPr>
          <w:rFonts w:ascii="Arial" w:hAnsi="Arial" w:cs="Arial"/>
          <w:sz w:val="20"/>
          <w:szCs w:val="20"/>
        </w:rPr>
      </w:pPr>
    </w:p>
    <w:p w:rsidR="003F1E54" w:rsidRDefault="0058688D" w:rsidP="003F1E54">
      <w:pPr>
        <w:ind w:firstLine="720"/>
        <w:rPr>
          <w:rFonts w:ascii="Arial" w:hAnsi="Arial" w:cs="Arial"/>
          <w:sz w:val="20"/>
          <w:szCs w:val="20"/>
        </w:rPr>
      </w:pPr>
      <w:proofErr w:type="spellStart"/>
      <w:r w:rsidRPr="0058688D">
        <w:rPr>
          <w:rFonts w:ascii="Arial" w:hAnsi="Arial" w:cs="Arial"/>
          <w:sz w:val="20"/>
          <w:szCs w:val="20"/>
        </w:rPr>
        <w:t>Jørgen</w:t>
      </w:r>
      <w:proofErr w:type="spellEnd"/>
      <w:r w:rsidRPr="0058688D">
        <w:rPr>
          <w:rFonts w:ascii="Arial" w:hAnsi="Arial" w:cs="Arial"/>
          <w:sz w:val="20"/>
          <w:szCs w:val="20"/>
        </w:rPr>
        <w:t xml:space="preserve"> </w:t>
      </w:r>
      <w:proofErr w:type="spellStart"/>
      <w:r w:rsidRPr="0058688D">
        <w:rPr>
          <w:rFonts w:ascii="Arial" w:hAnsi="Arial" w:cs="Arial"/>
          <w:sz w:val="20"/>
          <w:szCs w:val="20"/>
        </w:rPr>
        <w:t>Jensehaugen</w:t>
      </w:r>
      <w:proofErr w:type="spellEnd"/>
      <w:r w:rsidRPr="0058688D">
        <w:rPr>
          <w:rFonts w:ascii="Arial" w:hAnsi="Arial" w:cs="Arial"/>
          <w:sz w:val="20"/>
          <w:szCs w:val="20"/>
        </w:rPr>
        <w:t xml:space="preserve">, in the Journal of Peace Research, while calling the book "a good read", faults </w:t>
      </w:r>
      <w:proofErr w:type="spellStart"/>
      <w:r w:rsidRPr="0058688D">
        <w:rPr>
          <w:rFonts w:ascii="Arial" w:hAnsi="Arial" w:cs="Arial"/>
          <w:sz w:val="20"/>
          <w:szCs w:val="20"/>
        </w:rPr>
        <w:t>Pappé</w:t>
      </w:r>
      <w:proofErr w:type="spellEnd"/>
      <w:r w:rsidRPr="0058688D">
        <w:rPr>
          <w:rFonts w:ascii="Arial" w:hAnsi="Arial" w:cs="Arial"/>
          <w:sz w:val="20"/>
          <w:szCs w:val="20"/>
        </w:rPr>
        <w:t xml:space="preserve"> for claiming that the preplanned expulsion of Palestinians was "the reason for the war", rather than merely "one</w:t>
      </w:r>
      <w:r w:rsidR="003F1E54">
        <w:rPr>
          <w:rFonts w:ascii="Arial" w:hAnsi="Arial" w:cs="Arial"/>
          <w:sz w:val="20"/>
          <w:szCs w:val="20"/>
        </w:rPr>
        <w:t xml:space="preserve"> aspect   . . . ".     . . .</w:t>
      </w:r>
    </w:p>
    <w:p w:rsidR="003F1E54" w:rsidRDefault="003F1E54" w:rsidP="003F1E54">
      <w:pPr>
        <w:ind w:firstLine="720"/>
        <w:rPr>
          <w:rFonts w:ascii="Arial" w:hAnsi="Arial" w:cs="Arial"/>
          <w:sz w:val="20"/>
          <w:szCs w:val="20"/>
        </w:rPr>
      </w:pPr>
    </w:p>
    <w:p w:rsidR="0058688D" w:rsidRPr="0058688D" w:rsidRDefault="003F1E54" w:rsidP="003F1E54">
      <w:pPr>
        <w:ind w:firstLine="720"/>
        <w:rPr>
          <w:rFonts w:ascii="Arial" w:hAnsi="Arial" w:cs="Arial"/>
          <w:sz w:val="20"/>
          <w:szCs w:val="20"/>
        </w:rPr>
      </w:pPr>
      <w:r w:rsidRPr="0058688D">
        <w:rPr>
          <w:rFonts w:ascii="Arial" w:hAnsi="Arial" w:cs="Arial"/>
          <w:sz w:val="20"/>
          <w:szCs w:val="20"/>
        </w:rPr>
        <w:t xml:space="preserve"> </w:t>
      </w:r>
    </w:p>
    <w:p w:rsidR="003F1E54" w:rsidRDefault="003F1E54" w:rsidP="003F1E54">
      <w:pPr>
        <w:ind w:firstLine="720"/>
        <w:rPr>
          <w:rFonts w:ascii="Arial" w:hAnsi="Arial" w:cs="Arial"/>
          <w:sz w:val="20"/>
          <w:szCs w:val="20"/>
        </w:rPr>
      </w:pPr>
      <w:r>
        <w:rPr>
          <w:rFonts w:ascii="Arial" w:hAnsi="Arial" w:cs="Arial"/>
          <w:sz w:val="20"/>
          <w:szCs w:val="20"/>
        </w:rPr>
        <w:t xml:space="preserve">. . .   </w:t>
      </w:r>
      <w:r w:rsidR="0058688D" w:rsidRPr="0058688D">
        <w:rPr>
          <w:rFonts w:ascii="Arial" w:hAnsi="Arial" w:cs="Arial"/>
          <w:sz w:val="20"/>
          <w:szCs w:val="20"/>
        </w:rPr>
        <w:t xml:space="preserve">Seth J. </w:t>
      </w:r>
      <w:proofErr w:type="spellStart"/>
      <w:r w:rsidR="0058688D" w:rsidRPr="0058688D">
        <w:rPr>
          <w:rFonts w:ascii="Arial" w:hAnsi="Arial" w:cs="Arial"/>
          <w:sz w:val="20"/>
          <w:szCs w:val="20"/>
        </w:rPr>
        <w:t>Frantzman</w:t>
      </w:r>
      <w:proofErr w:type="spellEnd"/>
      <w:r w:rsidR="0058688D" w:rsidRPr="0058688D">
        <w:rPr>
          <w:rFonts w:ascii="Arial" w:hAnsi="Arial" w:cs="Arial"/>
          <w:sz w:val="20"/>
          <w:szCs w:val="20"/>
        </w:rPr>
        <w:t>, writing in the Middle East Quarterly, states "[</w:t>
      </w:r>
      <w:r>
        <w:rPr>
          <w:rFonts w:ascii="Arial" w:hAnsi="Arial" w:cs="Arial"/>
          <w:sz w:val="20"/>
          <w:szCs w:val="20"/>
        </w:rPr>
        <w:t>[</w:t>
      </w:r>
      <w:proofErr w:type="spellStart"/>
      <w:r w:rsidR="0058688D" w:rsidRPr="0058688D">
        <w:rPr>
          <w:rFonts w:ascii="Arial" w:hAnsi="Arial" w:cs="Arial"/>
          <w:sz w:val="20"/>
          <w:szCs w:val="20"/>
        </w:rPr>
        <w:t>Pappé</w:t>
      </w:r>
      <w:proofErr w:type="spellEnd"/>
      <w:r w:rsidR="0058688D" w:rsidRPr="0058688D">
        <w:rPr>
          <w:rFonts w:ascii="Arial" w:hAnsi="Arial" w:cs="Arial"/>
          <w:sz w:val="20"/>
          <w:szCs w:val="20"/>
        </w:rPr>
        <w:t>]</w:t>
      </w:r>
      <w:r>
        <w:rPr>
          <w:rFonts w:ascii="Arial" w:hAnsi="Arial" w:cs="Arial"/>
          <w:sz w:val="20"/>
          <w:szCs w:val="20"/>
        </w:rPr>
        <w:t>]</w:t>
      </w:r>
      <w:r w:rsidR="0058688D" w:rsidRPr="0058688D">
        <w:rPr>
          <w:rFonts w:ascii="Arial" w:hAnsi="Arial" w:cs="Arial"/>
          <w:sz w:val="20"/>
          <w:szCs w:val="20"/>
        </w:rPr>
        <w:t xml:space="preserve"> is blinded by his need to fit events into a preferred narrative, and what little new evidence he includes does not persuade when considered in the context of historical events</w:t>
      </w:r>
      <w:r>
        <w:rPr>
          <w:rFonts w:ascii="Arial" w:hAnsi="Arial" w:cs="Arial"/>
          <w:sz w:val="20"/>
          <w:szCs w:val="20"/>
        </w:rPr>
        <w:t xml:space="preserve"> </w:t>
      </w:r>
      <w:r w:rsidR="0058688D" w:rsidRPr="0058688D">
        <w:rPr>
          <w:rFonts w:ascii="Arial" w:hAnsi="Arial" w:cs="Arial"/>
          <w:sz w:val="20"/>
          <w:szCs w:val="20"/>
        </w:rPr>
        <w:t>—</w:t>
      </w:r>
      <w:r>
        <w:rPr>
          <w:rFonts w:ascii="Arial" w:hAnsi="Arial" w:cs="Arial"/>
          <w:sz w:val="20"/>
          <w:szCs w:val="20"/>
        </w:rPr>
        <w:t xml:space="preserve"> </w:t>
      </w:r>
      <w:r w:rsidR="0058688D" w:rsidRPr="0058688D">
        <w:rPr>
          <w:rFonts w:ascii="Arial" w:hAnsi="Arial" w:cs="Arial"/>
          <w:sz w:val="20"/>
          <w:szCs w:val="20"/>
        </w:rPr>
        <w:t>a context that</w:t>
      </w:r>
      <w:r>
        <w:rPr>
          <w:rFonts w:ascii="Arial" w:hAnsi="Arial" w:cs="Arial"/>
          <w:sz w:val="20"/>
          <w:szCs w:val="20"/>
        </w:rPr>
        <w:t xml:space="preserve"> </w:t>
      </w:r>
      <w:proofErr w:type="spellStart"/>
      <w:r>
        <w:rPr>
          <w:rFonts w:ascii="Arial" w:hAnsi="Arial" w:cs="Arial"/>
          <w:sz w:val="20"/>
          <w:szCs w:val="20"/>
        </w:rPr>
        <w:t>Pappé</w:t>
      </w:r>
      <w:proofErr w:type="spellEnd"/>
      <w:r>
        <w:rPr>
          <w:rFonts w:ascii="Arial" w:hAnsi="Arial" w:cs="Arial"/>
          <w:sz w:val="20"/>
          <w:szCs w:val="20"/>
        </w:rPr>
        <w:t xml:space="preserve"> rigorously obscures." [</w:t>
      </w:r>
      <w:proofErr w:type="spellStart"/>
      <w:r w:rsidRPr="003F1E54">
        <w:rPr>
          <w:rFonts w:ascii="Arial" w:hAnsi="Arial" w:cs="Arial"/>
          <w:sz w:val="20"/>
          <w:szCs w:val="20"/>
        </w:rPr>
        <w:t>Frantzmann</w:t>
      </w:r>
      <w:proofErr w:type="spellEnd"/>
      <w:r w:rsidRPr="003F1E54">
        <w:rPr>
          <w:rFonts w:ascii="Arial" w:hAnsi="Arial" w:cs="Arial"/>
          <w:sz w:val="20"/>
          <w:szCs w:val="20"/>
        </w:rPr>
        <w:t xml:space="preserve">, Seth J. (Spring 2008). </w:t>
      </w:r>
      <w:proofErr w:type="gramStart"/>
      <w:r w:rsidRPr="003F1E54">
        <w:rPr>
          <w:rFonts w:ascii="Arial" w:hAnsi="Arial" w:cs="Arial"/>
          <w:sz w:val="20"/>
          <w:szCs w:val="20"/>
        </w:rPr>
        <w:t>"Flunking History".</w:t>
      </w:r>
      <w:proofErr w:type="gramEnd"/>
      <w:r w:rsidRPr="003F1E54">
        <w:rPr>
          <w:rFonts w:ascii="Arial" w:hAnsi="Arial" w:cs="Arial"/>
          <w:sz w:val="20"/>
          <w:szCs w:val="20"/>
        </w:rPr>
        <w:t xml:space="preserve"> The Middle East Quarterly. Retrieved 2014-08-11</w:t>
      </w:r>
      <w:r>
        <w:rPr>
          <w:rFonts w:ascii="Arial" w:hAnsi="Arial" w:cs="Arial"/>
          <w:sz w:val="20"/>
          <w:szCs w:val="20"/>
        </w:rPr>
        <w:t>]   . . .</w:t>
      </w:r>
    </w:p>
    <w:p w:rsidR="003F1E54" w:rsidRDefault="003F1E54" w:rsidP="003F1E54">
      <w:pPr>
        <w:ind w:firstLine="720"/>
        <w:rPr>
          <w:rFonts w:ascii="Arial" w:hAnsi="Arial" w:cs="Arial"/>
          <w:sz w:val="20"/>
          <w:szCs w:val="20"/>
        </w:rPr>
      </w:pPr>
    </w:p>
    <w:p w:rsidR="0058688D" w:rsidRPr="0058688D" w:rsidRDefault="003F1E54" w:rsidP="003F1E54">
      <w:pPr>
        <w:ind w:firstLine="720"/>
        <w:rPr>
          <w:rFonts w:ascii="Arial" w:hAnsi="Arial" w:cs="Arial"/>
          <w:sz w:val="20"/>
          <w:szCs w:val="20"/>
        </w:rPr>
      </w:pPr>
      <w:r w:rsidRPr="0058688D">
        <w:rPr>
          <w:rFonts w:ascii="Arial" w:hAnsi="Arial" w:cs="Arial"/>
          <w:sz w:val="20"/>
          <w:szCs w:val="20"/>
        </w:rPr>
        <w:t xml:space="preserve"> </w:t>
      </w:r>
    </w:p>
    <w:p w:rsidR="0058688D" w:rsidRPr="0058688D" w:rsidRDefault="003F1E54" w:rsidP="003F1E54">
      <w:pPr>
        <w:ind w:firstLine="720"/>
        <w:rPr>
          <w:rFonts w:ascii="Arial" w:hAnsi="Arial" w:cs="Arial"/>
          <w:sz w:val="20"/>
          <w:szCs w:val="20"/>
        </w:rPr>
      </w:pPr>
      <w:r>
        <w:rPr>
          <w:rFonts w:ascii="Arial" w:hAnsi="Arial" w:cs="Arial"/>
          <w:sz w:val="20"/>
          <w:szCs w:val="20"/>
        </w:rPr>
        <w:t xml:space="preserve">. . .  </w:t>
      </w:r>
      <w:r w:rsidR="0058688D" w:rsidRPr="0058688D">
        <w:rPr>
          <w:rFonts w:ascii="Arial" w:hAnsi="Arial" w:cs="Arial"/>
          <w:sz w:val="20"/>
          <w:szCs w:val="20"/>
        </w:rPr>
        <w:t xml:space="preserve">Ian Black, The Guardian's </w:t>
      </w:r>
      <w:r>
        <w:rPr>
          <w:rFonts w:ascii="Arial" w:hAnsi="Arial" w:cs="Arial"/>
          <w:sz w:val="20"/>
          <w:szCs w:val="20"/>
        </w:rPr>
        <w:t>Middle East editor reviewed it:   “</w:t>
      </w:r>
      <w:r w:rsidR="0058688D" w:rsidRPr="0058688D">
        <w:rPr>
          <w:rFonts w:ascii="Arial" w:hAnsi="Arial" w:cs="Arial"/>
          <w:sz w:val="20"/>
          <w:szCs w:val="20"/>
        </w:rPr>
        <w:t>It has long been clear that the Palestinians were not, as used to be claimed, e</w:t>
      </w:r>
      <w:r>
        <w:rPr>
          <w:rFonts w:ascii="Arial" w:hAnsi="Arial" w:cs="Arial"/>
          <w:sz w:val="20"/>
          <w:szCs w:val="20"/>
        </w:rPr>
        <w:t>ncouraged to leave their homes ‘temporarily’</w:t>
      </w:r>
      <w:r w:rsidR="0058688D" w:rsidRPr="0058688D">
        <w:rPr>
          <w:rFonts w:ascii="Arial" w:hAnsi="Arial" w:cs="Arial"/>
          <w:sz w:val="20"/>
          <w:szCs w:val="20"/>
        </w:rPr>
        <w:t xml:space="preserve"> by Arab leaders. The fledgling Israeli state was not invaded, as the old David and Goliath narrative goes, by five Arab armies. Egypt attacked in the south and Jordanian and Iraqi troops entered the territory allotted to the Palestinians by the UN. Ethnic cleansing in Palestine is Israel's "original sin" laid bare - but without any mitigating circumstances.</w:t>
      </w:r>
      <w:r>
        <w:rPr>
          <w:rFonts w:ascii="Arial" w:hAnsi="Arial" w:cs="Arial"/>
          <w:sz w:val="20"/>
          <w:szCs w:val="20"/>
        </w:rPr>
        <w:t>”    . . .</w:t>
      </w:r>
    </w:p>
    <w:p w:rsidR="0058688D" w:rsidRPr="0058688D" w:rsidRDefault="0058688D" w:rsidP="0058688D">
      <w:pPr>
        <w:rPr>
          <w:rFonts w:ascii="Arial" w:hAnsi="Arial" w:cs="Arial"/>
          <w:sz w:val="20"/>
          <w:szCs w:val="20"/>
        </w:rPr>
      </w:pPr>
    </w:p>
    <w:p w:rsidR="003F1E54" w:rsidRDefault="003F1E54" w:rsidP="0058688D">
      <w:pPr>
        <w:rPr>
          <w:rFonts w:ascii="Arial" w:hAnsi="Arial" w:cs="Arial"/>
          <w:sz w:val="20"/>
          <w:szCs w:val="20"/>
        </w:rPr>
      </w:pPr>
    </w:p>
    <w:p w:rsidR="0058688D" w:rsidRPr="0058688D" w:rsidRDefault="003F1E54" w:rsidP="003F1E54">
      <w:pPr>
        <w:ind w:firstLine="720"/>
        <w:rPr>
          <w:rFonts w:ascii="Arial" w:hAnsi="Arial" w:cs="Arial"/>
          <w:sz w:val="20"/>
          <w:szCs w:val="20"/>
        </w:rPr>
      </w:pPr>
      <w:r>
        <w:rPr>
          <w:rFonts w:ascii="Arial" w:hAnsi="Arial" w:cs="Arial"/>
          <w:sz w:val="20"/>
          <w:szCs w:val="20"/>
        </w:rPr>
        <w:t xml:space="preserve">. . .  </w:t>
      </w:r>
      <w:r w:rsidR="0058688D" w:rsidRPr="0058688D">
        <w:rPr>
          <w:rFonts w:ascii="Arial" w:hAnsi="Arial" w:cs="Arial"/>
          <w:sz w:val="20"/>
          <w:szCs w:val="20"/>
        </w:rPr>
        <w:t xml:space="preserve">David Pryce-Jones, writing in the Literary Review calls </w:t>
      </w:r>
      <w:proofErr w:type="spellStart"/>
      <w:r w:rsidR="0058688D" w:rsidRPr="0058688D">
        <w:rPr>
          <w:rFonts w:ascii="Arial" w:hAnsi="Arial" w:cs="Arial"/>
          <w:sz w:val="20"/>
          <w:szCs w:val="20"/>
        </w:rPr>
        <w:t>Pappé</w:t>
      </w:r>
      <w:proofErr w:type="spellEnd"/>
      <w:r w:rsidR="0058688D" w:rsidRPr="0058688D">
        <w:rPr>
          <w:rFonts w:ascii="Arial" w:hAnsi="Arial" w:cs="Arial"/>
          <w:sz w:val="20"/>
          <w:szCs w:val="20"/>
        </w:rPr>
        <w:t xml:space="preserve"> "an Israeli academic who has made his name by hating Israel an</w:t>
      </w:r>
      <w:r>
        <w:rPr>
          <w:rFonts w:ascii="Arial" w:hAnsi="Arial" w:cs="Arial"/>
          <w:sz w:val="20"/>
          <w:szCs w:val="20"/>
        </w:rPr>
        <w:t>d everything it stands for".  “</w:t>
      </w:r>
      <w:r w:rsidR="0058688D" w:rsidRPr="0058688D">
        <w:rPr>
          <w:rFonts w:ascii="Arial" w:hAnsi="Arial" w:cs="Arial"/>
          <w:sz w:val="20"/>
          <w:szCs w:val="20"/>
        </w:rPr>
        <w:t>To him, Israeli politicians and soldiers, one and all, are so many murderers</w:t>
      </w:r>
      <w:r>
        <w:rPr>
          <w:rFonts w:ascii="Arial" w:hAnsi="Arial" w:cs="Arial"/>
          <w:sz w:val="20"/>
          <w:szCs w:val="20"/>
        </w:rPr>
        <w:t>. Forests have been planted [for no other reason than]</w:t>
      </w:r>
      <w:r w:rsidR="0058688D" w:rsidRPr="0058688D">
        <w:rPr>
          <w:rFonts w:ascii="Arial" w:hAnsi="Arial" w:cs="Arial"/>
          <w:sz w:val="20"/>
          <w:szCs w:val="20"/>
        </w:rPr>
        <w:t xml:space="preserve"> to cover up the past. Houses are ˜monstrous villas and palaces for rich American Jews". Everything Israeli is ugly, everything Palestinian is beautiful. For evidence of Israeli monstrosity, he relies on quotations from his own previous works or from Palestinian polemicists, and above all on the oral testimonies of Palestinian refugees. </w:t>
      </w:r>
      <w:r>
        <w:rPr>
          <w:rFonts w:ascii="Arial" w:hAnsi="Arial" w:cs="Arial"/>
          <w:sz w:val="20"/>
          <w:szCs w:val="20"/>
        </w:rPr>
        <w:t xml:space="preserve"> </w:t>
      </w:r>
      <w:r w:rsidR="0058688D" w:rsidRPr="0058688D">
        <w:rPr>
          <w:rFonts w:ascii="Arial" w:hAnsi="Arial" w:cs="Arial"/>
          <w:sz w:val="20"/>
          <w:szCs w:val="20"/>
        </w:rPr>
        <w:t xml:space="preserve">Over half a century </w:t>
      </w:r>
      <w:r>
        <w:rPr>
          <w:rFonts w:ascii="Arial" w:hAnsi="Arial" w:cs="Arial"/>
          <w:sz w:val="20"/>
          <w:szCs w:val="20"/>
        </w:rPr>
        <w:t xml:space="preserve">   . . .    has passed     . . .  </w:t>
      </w:r>
      <w:r w:rsidR="0058688D" w:rsidRPr="0058688D">
        <w:rPr>
          <w:rFonts w:ascii="Arial" w:hAnsi="Arial" w:cs="Arial"/>
          <w:sz w:val="20"/>
          <w:szCs w:val="20"/>
        </w:rPr>
        <w:t xml:space="preserve">but </w:t>
      </w:r>
      <w:proofErr w:type="spellStart"/>
      <w:r w:rsidR="0058688D" w:rsidRPr="0058688D">
        <w:rPr>
          <w:rFonts w:ascii="Arial" w:hAnsi="Arial" w:cs="Arial"/>
          <w:sz w:val="20"/>
          <w:szCs w:val="20"/>
        </w:rPr>
        <w:t>Pappe</w:t>
      </w:r>
      <w:proofErr w:type="spellEnd"/>
      <w:r w:rsidR="0058688D" w:rsidRPr="0058688D">
        <w:rPr>
          <w:rFonts w:ascii="Arial" w:hAnsi="Arial" w:cs="Arial"/>
          <w:sz w:val="20"/>
          <w:szCs w:val="20"/>
        </w:rPr>
        <w:t xml:space="preserve"> declares his faith that whatever they now say is true.</w:t>
      </w:r>
      <w:r>
        <w:rPr>
          <w:rFonts w:ascii="Arial" w:hAnsi="Arial" w:cs="Arial"/>
          <w:sz w:val="20"/>
          <w:szCs w:val="20"/>
        </w:rPr>
        <w:t>”</w:t>
      </w:r>
      <w:r w:rsidR="00404F6A">
        <w:rPr>
          <w:rFonts w:ascii="Arial" w:hAnsi="Arial" w:cs="Arial"/>
          <w:sz w:val="20"/>
          <w:szCs w:val="20"/>
        </w:rPr>
        <w:t xml:space="preserve">     . . .</w:t>
      </w:r>
    </w:p>
    <w:p w:rsidR="0058688D" w:rsidRPr="0058688D" w:rsidRDefault="0058688D" w:rsidP="0058688D">
      <w:pPr>
        <w:rPr>
          <w:rFonts w:ascii="Arial" w:hAnsi="Arial" w:cs="Arial"/>
          <w:sz w:val="20"/>
          <w:szCs w:val="20"/>
        </w:rPr>
      </w:pPr>
    </w:p>
    <w:p w:rsidR="00CE069B" w:rsidRDefault="0058688D" w:rsidP="00C9455D">
      <w:pPr>
        <w:ind w:firstLine="720"/>
        <w:rPr>
          <w:rFonts w:ascii="Arial" w:hAnsi="Arial" w:cs="Arial"/>
          <w:sz w:val="20"/>
          <w:szCs w:val="20"/>
        </w:rPr>
      </w:pPr>
      <w:r w:rsidRPr="0058688D">
        <w:rPr>
          <w:rFonts w:ascii="Arial" w:hAnsi="Arial" w:cs="Arial"/>
          <w:sz w:val="20"/>
          <w:szCs w:val="20"/>
        </w:rPr>
        <w:t xml:space="preserve">Stephen Howe, professor of the history of colonialism at Bristol University, said that </w:t>
      </w:r>
      <w:r w:rsidR="00C9455D">
        <w:rPr>
          <w:rFonts w:ascii="Arial" w:hAnsi="Arial" w:cs="Arial"/>
          <w:sz w:val="20"/>
          <w:szCs w:val="20"/>
        </w:rPr>
        <w:t xml:space="preserve">  . . .  </w:t>
      </w:r>
      <w:r w:rsidRPr="0058688D">
        <w:rPr>
          <w:rFonts w:ascii="Arial" w:hAnsi="Arial" w:cs="Arial"/>
          <w:sz w:val="20"/>
          <w:szCs w:val="20"/>
        </w:rPr>
        <w:t xml:space="preserve">the book </w:t>
      </w:r>
      <w:r w:rsidR="00C9455D">
        <w:rPr>
          <w:rFonts w:ascii="Arial" w:hAnsi="Arial" w:cs="Arial"/>
          <w:sz w:val="20"/>
          <w:szCs w:val="20"/>
        </w:rPr>
        <w:t xml:space="preserve">   . . .  </w:t>
      </w:r>
      <w:r w:rsidRPr="0058688D">
        <w:rPr>
          <w:rFonts w:ascii="Arial" w:hAnsi="Arial" w:cs="Arial"/>
          <w:sz w:val="20"/>
          <w:szCs w:val="20"/>
        </w:rPr>
        <w:t>is "</w:t>
      </w:r>
      <w:r w:rsidR="00C9455D">
        <w:rPr>
          <w:rFonts w:ascii="Arial" w:hAnsi="Arial" w:cs="Arial"/>
          <w:sz w:val="20"/>
          <w:szCs w:val="20"/>
        </w:rPr>
        <w:t>a major intervention  . . .   "     . . .</w:t>
      </w:r>
    </w:p>
    <w:p w:rsidR="0058688D" w:rsidRDefault="0058688D" w:rsidP="0058688D">
      <w:pPr>
        <w:rPr>
          <w:rFonts w:ascii="Arial" w:hAnsi="Arial" w:cs="Arial"/>
          <w:sz w:val="20"/>
          <w:szCs w:val="20"/>
        </w:rPr>
      </w:pPr>
    </w:p>
    <w:p w:rsidR="0058688D" w:rsidRPr="0058688D" w:rsidRDefault="0058688D" w:rsidP="00404F6A">
      <w:pPr>
        <w:ind w:left="2880" w:firstLine="720"/>
        <w:rPr>
          <w:rFonts w:cs="Times New Roman"/>
          <w:sz w:val="20"/>
          <w:szCs w:val="20"/>
        </w:rPr>
      </w:pPr>
      <w:r w:rsidRPr="0058688D">
        <w:rPr>
          <w:rFonts w:cs="Times New Roman"/>
          <w:sz w:val="20"/>
          <w:szCs w:val="20"/>
        </w:rPr>
        <w:t>--- https://en.wikipedia.org/wiki/The_Ethnic_Cleansing_of_Palestine</w:t>
      </w:r>
    </w:p>
    <w:p w:rsidR="0058688D" w:rsidRDefault="0058688D" w:rsidP="0058688D">
      <w:pPr>
        <w:rPr>
          <w:rFonts w:ascii="Arial" w:hAnsi="Arial" w:cs="Arial"/>
          <w:sz w:val="20"/>
          <w:szCs w:val="20"/>
        </w:rPr>
      </w:pPr>
    </w:p>
    <w:p w:rsidR="0058688D" w:rsidRDefault="0058688D" w:rsidP="0058688D">
      <w:pPr>
        <w:rPr>
          <w:rFonts w:ascii="Arial" w:hAnsi="Arial" w:cs="Arial"/>
          <w:sz w:val="20"/>
          <w:szCs w:val="20"/>
        </w:rPr>
      </w:pPr>
    </w:p>
    <w:p w:rsidR="00C9455D" w:rsidRDefault="00C9455D" w:rsidP="0058688D">
      <w:pPr>
        <w:rPr>
          <w:rFonts w:ascii="Arial" w:hAnsi="Arial" w:cs="Arial"/>
          <w:sz w:val="20"/>
          <w:szCs w:val="20"/>
        </w:rPr>
      </w:pPr>
    </w:p>
    <w:p w:rsidR="00C9455D" w:rsidRDefault="00C9455D" w:rsidP="0058688D">
      <w:pPr>
        <w:rPr>
          <w:rFonts w:ascii="Arial" w:hAnsi="Arial" w:cs="Arial"/>
          <w:sz w:val="20"/>
          <w:szCs w:val="20"/>
        </w:rPr>
      </w:pPr>
    </w:p>
    <w:p w:rsidR="00C9455D" w:rsidRDefault="00C9455D" w:rsidP="0058688D">
      <w:pPr>
        <w:rPr>
          <w:rFonts w:ascii="Arial" w:hAnsi="Arial" w:cs="Arial"/>
          <w:sz w:val="20"/>
          <w:szCs w:val="20"/>
        </w:rPr>
      </w:pPr>
    </w:p>
    <w:p w:rsidR="009265F0" w:rsidRDefault="009265F0" w:rsidP="0058688D">
      <w:pPr>
        <w:rPr>
          <w:rFonts w:ascii="Arial" w:hAnsi="Arial" w:cs="Arial"/>
          <w:sz w:val="20"/>
          <w:szCs w:val="20"/>
        </w:rPr>
      </w:pPr>
    </w:p>
    <w:p w:rsidR="00C9455D" w:rsidRDefault="00C9455D" w:rsidP="0058688D">
      <w:pPr>
        <w:rPr>
          <w:rFonts w:ascii="Arial" w:hAnsi="Arial" w:cs="Arial"/>
          <w:sz w:val="20"/>
          <w:szCs w:val="20"/>
        </w:rPr>
      </w:pPr>
    </w:p>
    <w:p w:rsidR="00C9455D" w:rsidRDefault="00C9455D" w:rsidP="0058688D">
      <w:pPr>
        <w:rPr>
          <w:rFonts w:ascii="Arial" w:hAnsi="Arial" w:cs="Arial"/>
          <w:sz w:val="20"/>
          <w:szCs w:val="20"/>
        </w:rPr>
      </w:pPr>
    </w:p>
    <w:p w:rsidR="00B35858" w:rsidRPr="009265F0" w:rsidRDefault="00B35858" w:rsidP="00B35858">
      <w:pPr>
        <w:rPr>
          <w:rFonts w:cs="Times New Roman"/>
          <w:sz w:val="28"/>
          <w:szCs w:val="28"/>
        </w:rPr>
      </w:pPr>
      <w:r w:rsidRPr="009265F0">
        <w:rPr>
          <w:rFonts w:cs="Times New Roman"/>
          <w:sz w:val="28"/>
          <w:szCs w:val="28"/>
        </w:rPr>
        <w:t xml:space="preserve">A One Percent Chance: </w:t>
      </w:r>
      <w:proofErr w:type="spellStart"/>
      <w:r w:rsidRPr="009265F0">
        <w:rPr>
          <w:rFonts w:cs="Times New Roman"/>
          <w:sz w:val="28"/>
          <w:szCs w:val="28"/>
        </w:rPr>
        <w:t>Jabotinsky</w:t>
      </w:r>
      <w:proofErr w:type="spellEnd"/>
      <w:r w:rsidRPr="009265F0">
        <w:rPr>
          <w:rFonts w:cs="Times New Roman"/>
          <w:sz w:val="28"/>
          <w:szCs w:val="28"/>
        </w:rPr>
        <w:t>, Bernadotte, and</w:t>
      </w:r>
      <w:r w:rsidR="009265F0" w:rsidRPr="009265F0">
        <w:rPr>
          <w:rFonts w:cs="Times New Roman"/>
          <w:sz w:val="28"/>
          <w:szCs w:val="28"/>
        </w:rPr>
        <w:t xml:space="preserve"> </w:t>
      </w:r>
      <w:r w:rsidRPr="009265F0">
        <w:rPr>
          <w:rFonts w:cs="Times New Roman"/>
          <w:sz w:val="28"/>
          <w:szCs w:val="28"/>
        </w:rPr>
        <w:t>the Iron Wall Doctrine</w:t>
      </w:r>
    </w:p>
    <w:p w:rsidR="00B35858" w:rsidRDefault="00B35858" w:rsidP="00B35858">
      <w:pPr>
        <w:rPr>
          <w:rFonts w:ascii="Arial" w:hAnsi="Arial" w:cs="Arial"/>
          <w:sz w:val="20"/>
          <w:szCs w:val="20"/>
        </w:rPr>
      </w:pPr>
      <w:r w:rsidRPr="00B35858">
        <w:rPr>
          <w:rFonts w:ascii="Arial" w:hAnsi="Arial" w:cs="Arial"/>
          <w:sz w:val="20"/>
          <w:szCs w:val="20"/>
        </w:rPr>
        <w:t>Andrew Harman</w:t>
      </w:r>
      <w:r w:rsidR="009265F0">
        <w:rPr>
          <w:rFonts w:ascii="Arial" w:hAnsi="Arial" w:cs="Arial"/>
          <w:sz w:val="20"/>
          <w:szCs w:val="20"/>
        </w:rPr>
        <w:t xml:space="preserve">, </w:t>
      </w:r>
      <w:r w:rsidRPr="00B35858">
        <w:rPr>
          <w:rFonts w:ascii="Arial" w:hAnsi="Arial" w:cs="Arial"/>
          <w:sz w:val="20"/>
          <w:szCs w:val="20"/>
        </w:rPr>
        <w:t>Chapman</w:t>
      </w:r>
      <w:r w:rsidR="009265F0">
        <w:rPr>
          <w:rFonts w:ascii="Arial" w:hAnsi="Arial" w:cs="Arial"/>
          <w:sz w:val="20"/>
          <w:szCs w:val="20"/>
        </w:rPr>
        <w:t xml:space="preserve"> University</w:t>
      </w:r>
    </w:p>
    <w:p w:rsidR="009265F0" w:rsidRPr="00B35858" w:rsidRDefault="009265F0" w:rsidP="009265F0">
      <w:pPr>
        <w:rPr>
          <w:rFonts w:ascii="Arial" w:hAnsi="Arial" w:cs="Arial"/>
          <w:sz w:val="20"/>
          <w:szCs w:val="20"/>
        </w:rPr>
      </w:pPr>
      <w:r w:rsidRPr="00B35858">
        <w:rPr>
          <w:rFonts w:ascii="Arial" w:hAnsi="Arial" w:cs="Arial"/>
          <w:sz w:val="20"/>
          <w:szCs w:val="20"/>
        </w:rPr>
        <w:t>Chapman University Digital Commons</w:t>
      </w:r>
      <w:r>
        <w:rPr>
          <w:rFonts w:ascii="Arial" w:hAnsi="Arial" w:cs="Arial"/>
          <w:sz w:val="20"/>
          <w:szCs w:val="20"/>
        </w:rPr>
        <w:t xml:space="preserve"> - </w:t>
      </w:r>
      <w:r w:rsidRPr="00B35858">
        <w:rPr>
          <w:rFonts w:ascii="Arial" w:hAnsi="Arial" w:cs="Arial"/>
          <w:sz w:val="20"/>
          <w:szCs w:val="20"/>
        </w:rPr>
        <w:t>War and Society Theses Dissertations and Theses</w:t>
      </w:r>
      <w:r>
        <w:rPr>
          <w:rFonts w:ascii="Arial" w:hAnsi="Arial" w:cs="Arial"/>
          <w:sz w:val="20"/>
          <w:szCs w:val="20"/>
        </w:rPr>
        <w:t xml:space="preserve"> - </w:t>
      </w:r>
      <w:r w:rsidRPr="00B35858">
        <w:rPr>
          <w:rFonts w:ascii="Arial" w:hAnsi="Arial" w:cs="Arial"/>
          <w:sz w:val="20"/>
          <w:szCs w:val="20"/>
        </w:rPr>
        <w:t>5-2016</w:t>
      </w:r>
    </w:p>
    <w:p w:rsidR="009265F0" w:rsidRDefault="009265F0" w:rsidP="00B35858">
      <w:pPr>
        <w:rPr>
          <w:rFonts w:ascii="Arial" w:hAnsi="Arial" w:cs="Arial"/>
          <w:sz w:val="20"/>
          <w:szCs w:val="20"/>
        </w:rPr>
      </w:pPr>
    </w:p>
    <w:p w:rsidR="00B35858" w:rsidRPr="00B35858" w:rsidRDefault="009265F0" w:rsidP="009265F0">
      <w:pPr>
        <w:ind w:firstLine="720"/>
        <w:rPr>
          <w:rFonts w:ascii="Arial" w:hAnsi="Arial" w:cs="Arial"/>
          <w:sz w:val="20"/>
          <w:szCs w:val="20"/>
        </w:rPr>
      </w:pPr>
      <w:r>
        <w:rPr>
          <w:rFonts w:ascii="Arial" w:hAnsi="Arial" w:cs="Arial"/>
          <w:sz w:val="20"/>
          <w:szCs w:val="20"/>
        </w:rPr>
        <w:t xml:space="preserve">. . .   </w:t>
      </w:r>
      <w:r w:rsidR="00B35858" w:rsidRPr="00B35858">
        <w:rPr>
          <w:rFonts w:ascii="Arial" w:hAnsi="Arial" w:cs="Arial"/>
          <w:sz w:val="20"/>
          <w:szCs w:val="20"/>
        </w:rPr>
        <w:t>Orange, CA</w:t>
      </w:r>
      <w:r>
        <w:rPr>
          <w:rFonts w:ascii="Arial" w:hAnsi="Arial" w:cs="Arial"/>
          <w:sz w:val="20"/>
          <w:szCs w:val="20"/>
        </w:rPr>
        <w:t xml:space="preserve"> - </w:t>
      </w:r>
      <w:r w:rsidR="00B35858" w:rsidRPr="00B35858">
        <w:rPr>
          <w:rFonts w:ascii="Arial" w:hAnsi="Arial" w:cs="Arial"/>
          <w:sz w:val="20"/>
          <w:szCs w:val="20"/>
        </w:rPr>
        <w:t>Wilkinson College of Arts, Humanities, and Social Sciences</w:t>
      </w:r>
    </w:p>
    <w:p w:rsidR="00B35858" w:rsidRPr="00B35858" w:rsidRDefault="00B35858" w:rsidP="009265F0">
      <w:pPr>
        <w:ind w:firstLine="720"/>
        <w:rPr>
          <w:rFonts w:ascii="Arial" w:hAnsi="Arial" w:cs="Arial"/>
          <w:sz w:val="20"/>
          <w:szCs w:val="20"/>
        </w:rPr>
      </w:pPr>
      <w:r w:rsidRPr="00B35858">
        <w:rPr>
          <w:rFonts w:ascii="Arial" w:hAnsi="Arial" w:cs="Arial"/>
          <w:sz w:val="20"/>
          <w:szCs w:val="20"/>
        </w:rPr>
        <w:t>Submitted in partial fulfillment of the requirements for the degree of</w:t>
      </w:r>
      <w:r w:rsidR="009265F0">
        <w:rPr>
          <w:rFonts w:ascii="Arial" w:hAnsi="Arial" w:cs="Arial"/>
          <w:sz w:val="20"/>
          <w:szCs w:val="20"/>
        </w:rPr>
        <w:t xml:space="preserve"> </w:t>
      </w:r>
      <w:r w:rsidRPr="00B35858">
        <w:rPr>
          <w:rFonts w:ascii="Arial" w:hAnsi="Arial" w:cs="Arial"/>
          <w:sz w:val="20"/>
          <w:szCs w:val="20"/>
        </w:rPr>
        <w:t>Master of A</w:t>
      </w:r>
      <w:r w:rsidR="009265F0">
        <w:rPr>
          <w:rFonts w:ascii="Arial" w:hAnsi="Arial" w:cs="Arial"/>
          <w:sz w:val="20"/>
          <w:szCs w:val="20"/>
        </w:rPr>
        <w:t xml:space="preserve">rts in War and </w:t>
      </w:r>
      <w:r w:rsidRPr="00B35858">
        <w:rPr>
          <w:rFonts w:ascii="Arial" w:hAnsi="Arial" w:cs="Arial"/>
          <w:sz w:val="20"/>
          <w:szCs w:val="20"/>
        </w:rPr>
        <w:t>Society</w:t>
      </w:r>
      <w:r w:rsidR="009265F0">
        <w:rPr>
          <w:rFonts w:ascii="Arial" w:hAnsi="Arial" w:cs="Arial"/>
          <w:sz w:val="20"/>
          <w:szCs w:val="20"/>
        </w:rPr>
        <w:t xml:space="preserve">  -   </w:t>
      </w:r>
      <w:r w:rsidRPr="00B35858">
        <w:rPr>
          <w:rFonts w:ascii="Arial" w:hAnsi="Arial" w:cs="Arial"/>
          <w:sz w:val="20"/>
          <w:szCs w:val="20"/>
        </w:rPr>
        <w:t>May 2016</w:t>
      </w:r>
      <w:r w:rsidR="009265F0">
        <w:rPr>
          <w:rFonts w:ascii="Arial" w:hAnsi="Arial" w:cs="Arial"/>
          <w:sz w:val="20"/>
          <w:szCs w:val="20"/>
        </w:rPr>
        <w:t xml:space="preserve">   -   </w:t>
      </w:r>
      <w:r w:rsidRPr="00B35858">
        <w:rPr>
          <w:rFonts w:ascii="Arial" w:hAnsi="Arial" w:cs="Arial"/>
          <w:sz w:val="20"/>
          <w:szCs w:val="20"/>
        </w:rPr>
        <w:t>Committee in charge:</w:t>
      </w:r>
      <w:r w:rsidR="009265F0">
        <w:rPr>
          <w:rFonts w:ascii="Arial" w:hAnsi="Arial" w:cs="Arial"/>
          <w:sz w:val="20"/>
          <w:szCs w:val="20"/>
        </w:rPr>
        <w:t xml:space="preserve">  </w:t>
      </w:r>
      <w:r w:rsidRPr="00B35858">
        <w:rPr>
          <w:rFonts w:ascii="Arial" w:hAnsi="Arial" w:cs="Arial"/>
          <w:sz w:val="20"/>
          <w:szCs w:val="20"/>
        </w:rPr>
        <w:t>Leland Estes, Ph.D., Chair</w:t>
      </w:r>
      <w:r w:rsidR="009265F0">
        <w:rPr>
          <w:rFonts w:ascii="Arial" w:hAnsi="Arial" w:cs="Arial"/>
          <w:sz w:val="20"/>
          <w:szCs w:val="20"/>
        </w:rPr>
        <w:t xml:space="preserve">; </w:t>
      </w:r>
      <w:r w:rsidRPr="00B35858">
        <w:rPr>
          <w:rFonts w:ascii="Arial" w:hAnsi="Arial" w:cs="Arial"/>
          <w:sz w:val="20"/>
          <w:szCs w:val="20"/>
        </w:rPr>
        <w:t xml:space="preserve">Gregory </w:t>
      </w:r>
      <w:proofErr w:type="spellStart"/>
      <w:r w:rsidRPr="00B35858">
        <w:rPr>
          <w:rFonts w:ascii="Arial" w:hAnsi="Arial" w:cs="Arial"/>
          <w:sz w:val="20"/>
          <w:szCs w:val="20"/>
        </w:rPr>
        <w:t>Daddis</w:t>
      </w:r>
      <w:proofErr w:type="spellEnd"/>
      <w:r w:rsidRPr="00B35858">
        <w:rPr>
          <w:rFonts w:ascii="Arial" w:hAnsi="Arial" w:cs="Arial"/>
          <w:sz w:val="20"/>
          <w:szCs w:val="20"/>
        </w:rPr>
        <w:t>, Ph.D.</w:t>
      </w:r>
      <w:r w:rsidR="009265F0">
        <w:rPr>
          <w:rFonts w:ascii="Arial" w:hAnsi="Arial" w:cs="Arial"/>
          <w:sz w:val="20"/>
          <w:szCs w:val="20"/>
        </w:rPr>
        <w:t xml:space="preserve">; </w:t>
      </w:r>
      <w:proofErr w:type="spellStart"/>
      <w:r w:rsidRPr="00B35858">
        <w:rPr>
          <w:rFonts w:ascii="Arial" w:hAnsi="Arial" w:cs="Arial"/>
          <w:sz w:val="20"/>
          <w:szCs w:val="20"/>
        </w:rPr>
        <w:t>Nubar</w:t>
      </w:r>
      <w:proofErr w:type="spellEnd"/>
      <w:r w:rsidRPr="00B35858">
        <w:rPr>
          <w:rFonts w:ascii="Arial" w:hAnsi="Arial" w:cs="Arial"/>
          <w:sz w:val="20"/>
          <w:szCs w:val="20"/>
        </w:rPr>
        <w:t xml:space="preserve"> </w:t>
      </w:r>
      <w:proofErr w:type="spellStart"/>
      <w:r w:rsidRPr="00B35858">
        <w:rPr>
          <w:rFonts w:ascii="Arial" w:hAnsi="Arial" w:cs="Arial"/>
          <w:sz w:val="20"/>
          <w:szCs w:val="20"/>
        </w:rPr>
        <w:t>Hovsepian</w:t>
      </w:r>
      <w:proofErr w:type="spellEnd"/>
      <w:r w:rsidRPr="00B35858">
        <w:rPr>
          <w:rFonts w:ascii="Arial" w:hAnsi="Arial" w:cs="Arial"/>
          <w:sz w:val="20"/>
          <w:szCs w:val="20"/>
        </w:rPr>
        <w:t>, Ph.D.</w:t>
      </w:r>
      <w:r w:rsidR="009265F0">
        <w:rPr>
          <w:rFonts w:ascii="Arial" w:hAnsi="Arial" w:cs="Arial"/>
          <w:sz w:val="20"/>
          <w:szCs w:val="20"/>
        </w:rPr>
        <w:t xml:space="preserve">    . . .</w:t>
      </w:r>
    </w:p>
    <w:p w:rsidR="009265F0" w:rsidRDefault="009265F0" w:rsidP="00B35858">
      <w:pPr>
        <w:rPr>
          <w:rFonts w:ascii="Arial" w:hAnsi="Arial" w:cs="Arial"/>
          <w:sz w:val="20"/>
          <w:szCs w:val="20"/>
        </w:rPr>
      </w:pPr>
    </w:p>
    <w:p w:rsidR="009265F0" w:rsidRDefault="009265F0" w:rsidP="00B35858">
      <w:pPr>
        <w:rPr>
          <w:rFonts w:ascii="Arial" w:hAnsi="Arial" w:cs="Arial"/>
          <w:sz w:val="20"/>
          <w:szCs w:val="20"/>
        </w:rPr>
      </w:pPr>
    </w:p>
    <w:p w:rsidR="009265F0" w:rsidRPr="00B35858" w:rsidRDefault="009265F0" w:rsidP="009265F0">
      <w:pPr>
        <w:ind w:firstLine="720"/>
        <w:rPr>
          <w:rFonts w:ascii="Arial" w:hAnsi="Arial" w:cs="Arial"/>
          <w:sz w:val="20"/>
          <w:szCs w:val="20"/>
        </w:rPr>
      </w:pPr>
      <w:r>
        <w:rPr>
          <w:rFonts w:ascii="Arial" w:hAnsi="Arial" w:cs="Arial"/>
          <w:sz w:val="20"/>
          <w:szCs w:val="20"/>
        </w:rPr>
        <w:lastRenderedPageBreak/>
        <w:t xml:space="preserve">. . .  </w:t>
      </w:r>
      <w:r w:rsidR="00B35858" w:rsidRPr="00B35858">
        <w:rPr>
          <w:rFonts w:ascii="Arial" w:hAnsi="Arial" w:cs="Arial"/>
          <w:sz w:val="20"/>
          <w:szCs w:val="20"/>
        </w:rPr>
        <w:t>The Revisionist Zionist organization was founded by</w:t>
      </w:r>
      <w:r>
        <w:rPr>
          <w:rFonts w:ascii="Arial" w:hAnsi="Arial" w:cs="Arial"/>
          <w:sz w:val="20"/>
          <w:szCs w:val="20"/>
        </w:rPr>
        <w:t xml:space="preserve"> </w:t>
      </w:r>
      <w:proofErr w:type="spellStart"/>
      <w:r w:rsidR="00B35858" w:rsidRPr="00B35858">
        <w:rPr>
          <w:rFonts w:ascii="Arial" w:hAnsi="Arial" w:cs="Arial"/>
          <w:sz w:val="20"/>
          <w:szCs w:val="20"/>
        </w:rPr>
        <w:t>Ze’ev</w:t>
      </w:r>
      <w:proofErr w:type="spellEnd"/>
      <w:r w:rsidR="00B35858" w:rsidRPr="00B35858">
        <w:rPr>
          <w:rFonts w:ascii="Arial" w:hAnsi="Arial" w:cs="Arial"/>
          <w:sz w:val="20"/>
          <w:szCs w:val="20"/>
        </w:rPr>
        <w:t xml:space="preserve"> </w:t>
      </w:r>
      <w:proofErr w:type="spellStart"/>
      <w:r w:rsidR="00B35858" w:rsidRPr="00B35858">
        <w:rPr>
          <w:rFonts w:ascii="Arial" w:hAnsi="Arial" w:cs="Arial"/>
          <w:sz w:val="20"/>
          <w:szCs w:val="20"/>
        </w:rPr>
        <w:t>Jabotinsky</w:t>
      </w:r>
      <w:proofErr w:type="spellEnd"/>
      <w:r w:rsidR="00B35858" w:rsidRPr="00B35858">
        <w:rPr>
          <w:rFonts w:ascii="Arial" w:hAnsi="Arial" w:cs="Arial"/>
          <w:sz w:val="20"/>
          <w:szCs w:val="20"/>
        </w:rPr>
        <w:t xml:space="preserve"> and favored a more militant orientation. With an “Iron Wall”</w:t>
      </w:r>
      <w:r>
        <w:rPr>
          <w:rFonts w:ascii="Arial" w:hAnsi="Arial" w:cs="Arial"/>
          <w:sz w:val="20"/>
          <w:szCs w:val="20"/>
        </w:rPr>
        <w:t xml:space="preserve"> </w:t>
      </w:r>
      <w:r w:rsidR="00B35858" w:rsidRPr="00B35858">
        <w:rPr>
          <w:rFonts w:ascii="Arial" w:hAnsi="Arial" w:cs="Arial"/>
          <w:sz w:val="20"/>
          <w:szCs w:val="20"/>
        </w:rPr>
        <w:t>manifesto, and as time passed a</w:t>
      </w:r>
      <w:r>
        <w:rPr>
          <w:rFonts w:ascii="Arial" w:hAnsi="Arial" w:cs="Arial"/>
          <w:sz w:val="20"/>
          <w:szCs w:val="20"/>
        </w:rPr>
        <w:t xml:space="preserve">nd international aid waned, the </w:t>
      </w:r>
      <w:r w:rsidR="00B35858" w:rsidRPr="00B35858">
        <w:rPr>
          <w:rFonts w:ascii="Arial" w:hAnsi="Arial" w:cs="Arial"/>
          <w:sz w:val="20"/>
          <w:szCs w:val="20"/>
        </w:rPr>
        <w:t xml:space="preserve">Revisionists </w:t>
      </w:r>
      <w:r>
        <w:rPr>
          <w:rFonts w:ascii="Arial" w:hAnsi="Arial" w:cs="Arial"/>
          <w:sz w:val="20"/>
          <w:szCs w:val="20"/>
        </w:rPr>
        <w:t xml:space="preserve">  . . .   </w:t>
      </w:r>
      <w:r w:rsidR="00B35858" w:rsidRPr="00B35858">
        <w:rPr>
          <w:rFonts w:ascii="Arial" w:hAnsi="Arial" w:cs="Arial"/>
          <w:sz w:val="20"/>
          <w:szCs w:val="20"/>
        </w:rPr>
        <w:t>turned their anticolonial furor toward the British and United Nations threats.</w:t>
      </w:r>
      <w:r>
        <w:rPr>
          <w:rFonts w:ascii="Arial" w:hAnsi="Arial" w:cs="Arial"/>
          <w:sz w:val="20"/>
          <w:szCs w:val="20"/>
        </w:rPr>
        <w:t xml:space="preserve"> That </w:t>
      </w:r>
      <w:r w:rsidR="00B35858" w:rsidRPr="00B35858">
        <w:rPr>
          <w:rFonts w:ascii="Arial" w:hAnsi="Arial" w:cs="Arial"/>
          <w:sz w:val="20"/>
          <w:szCs w:val="20"/>
        </w:rPr>
        <w:t>evolution reached a crescendo in 1948 when the Revisionist</w:t>
      </w:r>
      <w:r>
        <w:rPr>
          <w:rFonts w:ascii="Arial" w:hAnsi="Arial" w:cs="Arial"/>
          <w:sz w:val="20"/>
          <w:szCs w:val="20"/>
        </w:rPr>
        <w:t xml:space="preserve"> [</w:t>
      </w:r>
      <w:r w:rsidRPr="00B35858">
        <w:rPr>
          <w:rFonts w:ascii="Arial" w:hAnsi="Arial" w:cs="Arial"/>
          <w:sz w:val="20"/>
          <w:szCs w:val="20"/>
        </w:rPr>
        <w:t>Zionist</w:t>
      </w:r>
      <w:r>
        <w:rPr>
          <w:rFonts w:ascii="Arial" w:hAnsi="Arial" w:cs="Arial"/>
          <w:sz w:val="20"/>
          <w:szCs w:val="20"/>
        </w:rPr>
        <w:t>]</w:t>
      </w:r>
      <w:r w:rsidR="00B35858" w:rsidRPr="00B35858">
        <w:rPr>
          <w:rFonts w:ascii="Arial" w:hAnsi="Arial" w:cs="Arial"/>
          <w:sz w:val="20"/>
          <w:szCs w:val="20"/>
        </w:rPr>
        <w:t xml:space="preserve"> paramilitary group Lehi</w:t>
      </w:r>
      <w:r>
        <w:rPr>
          <w:rFonts w:ascii="Arial" w:hAnsi="Arial" w:cs="Arial"/>
          <w:sz w:val="20"/>
          <w:szCs w:val="20"/>
        </w:rPr>
        <w:t xml:space="preserve"> assassinated the UN Mediator, Count Bernadotte.    . . .</w:t>
      </w:r>
    </w:p>
    <w:p w:rsidR="009265F0" w:rsidRDefault="00B35858" w:rsidP="00B35858">
      <w:pPr>
        <w:rPr>
          <w:rFonts w:ascii="Arial" w:hAnsi="Arial" w:cs="Arial"/>
          <w:sz w:val="20"/>
          <w:szCs w:val="20"/>
        </w:rPr>
      </w:pPr>
      <w:r w:rsidRPr="00B35858">
        <w:rPr>
          <w:rFonts w:ascii="Arial" w:hAnsi="Arial" w:cs="Arial"/>
          <w:sz w:val="20"/>
          <w:szCs w:val="20"/>
        </w:rPr>
        <w:t xml:space="preserve"> </w:t>
      </w:r>
    </w:p>
    <w:p w:rsidR="009265F0" w:rsidRDefault="009265F0" w:rsidP="00B35858">
      <w:pPr>
        <w:rPr>
          <w:rFonts w:ascii="Arial" w:hAnsi="Arial" w:cs="Arial"/>
          <w:sz w:val="20"/>
          <w:szCs w:val="20"/>
        </w:rPr>
      </w:pPr>
    </w:p>
    <w:p w:rsidR="00B35858" w:rsidRPr="00B35858" w:rsidRDefault="009265F0" w:rsidP="009265F0">
      <w:pPr>
        <w:ind w:firstLine="720"/>
        <w:rPr>
          <w:rFonts w:ascii="Arial" w:hAnsi="Arial" w:cs="Arial"/>
          <w:sz w:val="20"/>
          <w:szCs w:val="20"/>
        </w:rPr>
      </w:pPr>
      <w:r>
        <w:rPr>
          <w:rFonts w:ascii="Arial" w:hAnsi="Arial" w:cs="Arial"/>
          <w:sz w:val="20"/>
          <w:szCs w:val="20"/>
        </w:rPr>
        <w:t xml:space="preserve">. . .   </w:t>
      </w:r>
      <w:r w:rsidR="00B35858" w:rsidRPr="00B35858">
        <w:rPr>
          <w:rFonts w:ascii="Arial" w:hAnsi="Arial" w:cs="Arial"/>
          <w:sz w:val="20"/>
          <w:szCs w:val="20"/>
        </w:rPr>
        <w:t>Count Folk Bernadotte of Sweden, despite his benevolence, did not understand the</w:t>
      </w:r>
      <w:r>
        <w:rPr>
          <w:rFonts w:ascii="Arial" w:hAnsi="Arial" w:cs="Arial"/>
          <w:sz w:val="20"/>
          <w:szCs w:val="20"/>
        </w:rPr>
        <w:t xml:space="preserve"> facts on </w:t>
      </w:r>
      <w:r w:rsidR="00B35858" w:rsidRPr="00B35858">
        <w:rPr>
          <w:rFonts w:ascii="Arial" w:hAnsi="Arial" w:cs="Arial"/>
          <w:sz w:val="20"/>
          <w:szCs w:val="20"/>
        </w:rPr>
        <w:t>the ground as they existed. In official diplomatic documents, language can be revealing.</w:t>
      </w:r>
    </w:p>
    <w:p w:rsidR="009265F0" w:rsidRDefault="009265F0" w:rsidP="00B35858">
      <w:pPr>
        <w:rPr>
          <w:rFonts w:ascii="Arial" w:hAnsi="Arial" w:cs="Arial"/>
          <w:sz w:val="20"/>
          <w:szCs w:val="20"/>
        </w:rPr>
      </w:pPr>
    </w:p>
    <w:p w:rsidR="009265F0" w:rsidRDefault="00B35858" w:rsidP="009265F0">
      <w:pPr>
        <w:ind w:firstLine="720"/>
        <w:rPr>
          <w:rFonts w:ascii="Arial" w:hAnsi="Arial" w:cs="Arial"/>
          <w:sz w:val="20"/>
          <w:szCs w:val="20"/>
        </w:rPr>
      </w:pPr>
      <w:r w:rsidRPr="00B35858">
        <w:rPr>
          <w:rFonts w:ascii="Arial" w:hAnsi="Arial" w:cs="Arial"/>
          <w:sz w:val="20"/>
          <w:szCs w:val="20"/>
        </w:rPr>
        <w:t>In UN documents the word Zionism is seldom found and never in reference to any understanding</w:t>
      </w:r>
      <w:r w:rsidR="009265F0">
        <w:rPr>
          <w:rFonts w:ascii="Arial" w:hAnsi="Arial" w:cs="Arial"/>
          <w:sz w:val="20"/>
          <w:szCs w:val="20"/>
        </w:rPr>
        <w:t xml:space="preserve"> </w:t>
      </w:r>
      <w:r w:rsidRPr="00B35858">
        <w:rPr>
          <w:rFonts w:ascii="Arial" w:hAnsi="Arial" w:cs="Arial"/>
          <w:sz w:val="20"/>
          <w:szCs w:val="20"/>
        </w:rPr>
        <w:t>of ideological and cultural differences between the divergent Zionist groups. The term “Jew”</w:t>
      </w:r>
      <w:r w:rsidR="009265F0">
        <w:rPr>
          <w:rFonts w:ascii="Arial" w:hAnsi="Arial" w:cs="Arial"/>
          <w:sz w:val="20"/>
          <w:szCs w:val="20"/>
        </w:rPr>
        <w:t xml:space="preserve"> was used to </w:t>
      </w:r>
      <w:r w:rsidRPr="00B35858">
        <w:rPr>
          <w:rFonts w:ascii="Arial" w:hAnsi="Arial" w:cs="Arial"/>
          <w:sz w:val="20"/>
          <w:szCs w:val="20"/>
        </w:rPr>
        <w:t>refer to all Jewish people in the region, missing the complexities of their cultures and</w:t>
      </w:r>
      <w:r w:rsidR="009265F0">
        <w:rPr>
          <w:rFonts w:ascii="Arial" w:hAnsi="Arial" w:cs="Arial"/>
          <w:sz w:val="20"/>
          <w:szCs w:val="20"/>
        </w:rPr>
        <w:t xml:space="preserve"> ideologies, which </w:t>
      </w:r>
      <w:r w:rsidRPr="00B35858">
        <w:rPr>
          <w:rFonts w:ascii="Arial" w:hAnsi="Arial" w:cs="Arial"/>
          <w:sz w:val="20"/>
          <w:szCs w:val="20"/>
        </w:rPr>
        <w:t>precluded any comprehension of the splinter Revisionist factions.</w:t>
      </w:r>
      <w:r w:rsidR="009265F0">
        <w:rPr>
          <w:rFonts w:ascii="Arial" w:hAnsi="Arial" w:cs="Arial"/>
          <w:sz w:val="20"/>
          <w:szCs w:val="20"/>
        </w:rPr>
        <w:t xml:space="preserve">     . . .</w:t>
      </w:r>
    </w:p>
    <w:p w:rsidR="009265F0" w:rsidRDefault="009265F0" w:rsidP="009265F0">
      <w:pPr>
        <w:ind w:firstLine="720"/>
        <w:rPr>
          <w:rFonts w:ascii="Arial" w:hAnsi="Arial" w:cs="Arial"/>
          <w:sz w:val="20"/>
          <w:szCs w:val="20"/>
        </w:rPr>
      </w:pPr>
    </w:p>
    <w:p w:rsidR="009265F0" w:rsidRPr="00B35858" w:rsidRDefault="009265F0" w:rsidP="009265F0">
      <w:pPr>
        <w:ind w:firstLine="720"/>
        <w:rPr>
          <w:rFonts w:ascii="Arial" w:hAnsi="Arial" w:cs="Arial"/>
          <w:sz w:val="20"/>
          <w:szCs w:val="20"/>
        </w:rPr>
      </w:pPr>
    </w:p>
    <w:p w:rsidR="009265F0" w:rsidRDefault="00B35858" w:rsidP="00B35858">
      <w:pPr>
        <w:rPr>
          <w:rFonts w:ascii="Arial" w:hAnsi="Arial" w:cs="Arial"/>
          <w:sz w:val="20"/>
          <w:szCs w:val="20"/>
        </w:rPr>
      </w:pPr>
      <w:r w:rsidRPr="00B35858">
        <w:rPr>
          <w:rFonts w:ascii="Arial" w:hAnsi="Arial" w:cs="Arial"/>
          <w:sz w:val="20"/>
          <w:szCs w:val="20"/>
        </w:rPr>
        <w:t xml:space="preserve"> </w:t>
      </w:r>
      <w:r w:rsidR="009265F0">
        <w:rPr>
          <w:rFonts w:ascii="Arial" w:hAnsi="Arial" w:cs="Arial"/>
          <w:sz w:val="20"/>
          <w:szCs w:val="20"/>
        </w:rPr>
        <w:tab/>
        <w:t xml:space="preserve">. . .  The Revisionists   . . .  </w:t>
      </w:r>
      <w:r w:rsidRPr="00B35858">
        <w:rPr>
          <w:rFonts w:ascii="Arial" w:hAnsi="Arial" w:cs="Arial"/>
          <w:sz w:val="20"/>
          <w:szCs w:val="20"/>
        </w:rPr>
        <w:t>completed their evolution and exerted their power over a</w:t>
      </w:r>
      <w:r w:rsidR="009265F0">
        <w:rPr>
          <w:rFonts w:ascii="Arial" w:hAnsi="Arial" w:cs="Arial"/>
          <w:sz w:val="20"/>
          <w:szCs w:val="20"/>
        </w:rPr>
        <w:t xml:space="preserve"> movement of </w:t>
      </w:r>
      <w:r w:rsidRPr="00B35858">
        <w:rPr>
          <w:rFonts w:ascii="Arial" w:hAnsi="Arial" w:cs="Arial"/>
          <w:sz w:val="20"/>
          <w:szCs w:val="20"/>
        </w:rPr>
        <w:t>liberation from foreign rule. The state of Israel was engineered on the foundation</w:t>
      </w:r>
      <w:r w:rsidR="009265F0">
        <w:rPr>
          <w:rFonts w:ascii="Arial" w:hAnsi="Arial" w:cs="Arial"/>
          <w:sz w:val="20"/>
          <w:szCs w:val="20"/>
        </w:rPr>
        <w:t xml:space="preserve"> of a radical Revisionist </w:t>
      </w:r>
      <w:r w:rsidRPr="00B35858">
        <w:rPr>
          <w:rFonts w:ascii="Arial" w:hAnsi="Arial" w:cs="Arial"/>
          <w:sz w:val="20"/>
          <w:szCs w:val="20"/>
        </w:rPr>
        <w:t>Zionism after its evolution into anticolonial terroris</w:t>
      </w:r>
      <w:r w:rsidR="009265F0">
        <w:rPr>
          <w:rFonts w:ascii="Arial" w:hAnsi="Arial" w:cs="Arial"/>
          <w:sz w:val="20"/>
          <w:szCs w:val="20"/>
        </w:rPr>
        <w:t>t groups.</w:t>
      </w:r>
    </w:p>
    <w:p w:rsidR="009265F0" w:rsidRDefault="009265F0" w:rsidP="00B35858">
      <w:pPr>
        <w:rPr>
          <w:rFonts w:ascii="Arial" w:hAnsi="Arial" w:cs="Arial"/>
          <w:sz w:val="20"/>
          <w:szCs w:val="20"/>
        </w:rPr>
      </w:pPr>
    </w:p>
    <w:p w:rsidR="009265F0" w:rsidRDefault="00B35858" w:rsidP="009265F0">
      <w:pPr>
        <w:ind w:firstLine="720"/>
        <w:rPr>
          <w:rFonts w:ascii="Arial" w:hAnsi="Arial" w:cs="Arial"/>
          <w:sz w:val="20"/>
          <w:szCs w:val="20"/>
        </w:rPr>
      </w:pPr>
      <w:r w:rsidRPr="00B35858">
        <w:rPr>
          <w:rFonts w:ascii="Arial" w:hAnsi="Arial" w:cs="Arial"/>
          <w:sz w:val="20"/>
          <w:szCs w:val="20"/>
        </w:rPr>
        <w:t>Since then,</w:t>
      </w:r>
      <w:r w:rsidR="009265F0">
        <w:rPr>
          <w:rFonts w:ascii="Arial" w:hAnsi="Arial" w:cs="Arial"/>
          <w:sz w:val="20"/>
          <w:szCs w:val="20"/>
        </w:rPr>
        <w:t xml:space="preserve"> </w:t>
      </w:r>
      <w:r w:rsidRPr="00B35858">
        <w:rPr>
          <w:rFonts w:ascii="Arial" w:hAnsi="Arial" w:cs="Arial"/>
          <w:sz w:val="20"/>
          <w:szCs w:val="20"/>
        </w:rPr>
        <w:t>the adoption of this radical doctrine of perpetual war ag</w:t>
      </w:r>
      <w:r w:rsidR="009265F0">
        <w:rPr>
          <w:rFonts w:ascii="Arial" w:hAnsi="Arial" w:cs="Arial"/>
          <w:sz w:val="20"/>
          <w:szCs w:val="20"/>
        </w:rPr>
        <w:t xml:space="preserve">ainst the native population has </w:t>
      </w:r>
      <w:r w:rsidRPr="00B35858">
        <w:rPr>
          <w:rFonts w:ascii="Arial" w:hAnsi="Arial" w:cs="Arial"/>
          <w:sz w:val="20"/>
          <w:szCs w:val="20"/>
        </w:rPr>
        <w:t>fueled the</w:t>
      </w:r>
      <w:r w:rsidR="009265F0">
        <w:rPr>
          <w:rFonts w:ascii="Arial" w:hAnsi="Arial" w:cs="Arial"/>
          <w:sz w:val="20"/>
          <w:szCs w:val="20"/>
        </w:rPr>
        <w:t xml:space="preserve"> </w:t>
      </w:r>
      <w:r w:rsidRPr="00B35858">
        <w:rPr>
          <w:rFonts w:ascii="Arial" w:hAnsi="Arial" w:cs="Arial"/>
          <w:sz w:val="20"/>
          <w:szCs w:val="20"/>
        </w:rPr>
        <w:t>Israeli state and its control over territory and people. Helmed by some of the very people</w:t>
      </w:r>
      <w:r w:rsidR="009265F0">
        <w:rPr>
          <w:rFonts w:ascii="Arial" w:hAnsi="Arial" w:cs="Arial"/>
          <w:sz w:val="20"/>
          <w:szCs w:val="20"/>
        </w:rPr>
        <w:t xml:space="preserve"> </w:t>
      </w:r>
      <w:r w:rsidRPr="00B35858">
        <w:rPr>
          <w:rFonts w:ascii="Arial" w:hAnsi="Arial" w:cs="Arial"/>
          <w:sz w:val="20"/>
          <w:szCs w:val="20"/>
        </w:rPr>
        <w:t>responsible for the Revisionist shift in Zionist ideology and its crystallizing act, the premiers of</w:t>
      </w:r>
      <w:r w:rsidR="009265F0">
        <w:rPr>
          <w:rFonts w:ascii="Arial" w:hAnsi="Arial" w:cs="Arial"/>
          <w:sz w:val="20"/>
          <w:szCs w:val="20"/>
        </w:rPr>
        <w:t xml:space="preserve"> Israel have </w:t>
      </w:r>
      <w:r w:rsidRPr="00B35858">
        <w:rPr>
          <w:rFonts w:ascii="Arial" w:hAnsi="Arial" w:cs="Arial"/>
          <w:sz w:val="20"/>
          <w:szCs w:val="20"/>
        </w:rPr>
        <w:t xml:space="preserve">maintained a policy that reaches back to the ideals set out by </w:t>
      </w:r>
      <w:proofErr w:type="spellStart"/>
      <w:r w:rsidRPr="00B35858">
        <w:rPr>
          <w:rFonts w:ascii="Arial" w:hAnsi="Arial" w:cs="Arial"/>
          <w:sz w:val="20"/>
          <w:szCs w:val="20"/>
        </w:rPr>
        <w:t>Jabotinsky</w:t>
      </w:r>
      <w:proofErr w:type="spellEnd"/>
      <w:r w:rsidRPr="00B35858">
        <w:rPr>
          <w:rFonts w:ascii="Arial" w:hAnsi="Arial" w:cs="Arial"/>
          <w:sz w:val="20"/>
          <w:szCs w:val="20"/>
        </w:rPr>
        <w:t xml:space="preserve"> and which</w:t>
      </w:r>
      <w:r w:rsidR="009265F0">
        <w:rPr>
          <w:rFonts w:ascii="Arial" w:hAnsi="Arial" w:cs="Arial"/>
          <w:sz w:val="20"/>
          <w:szCs w:val="20"/>
        </w:rPr>
        <w:t xml:space="preserve"> led to the </w:t>
      </w:r>
      <w:r w:rsidRPr="00B35858">
        <w:rPr>
          <w:rFonts w:ascii="Arial" w:hAnsi="Arial" w:cs="Arial"/>
          <w:sz w:val="20"/>
          <w:szCs w:val="20"/>
        </w:rPr>
        <w:t xml:space="preserve">assassination of Bernadotte. </w:t>
      </w:r>
      <w:r w:rsidR="009265F0">
        <w:rPr>
          <w:rFonts w:ascii="Arial" w:hAnsi="Arial" w:cs="Arial"/>
          <w:sz w:val="20"/>
          <w:szCs w:val="20"/>
        </w:rPr>
        <w:t xml:space="preserve">   . . .    </w:t>
      </w:r>
      <w:proofErr w:type="spellStart"/>
      <w:r w:rsidRPr="00B35858">
        <w:rPr>
          <w:rFonts w:ascii="Arial" w:hAnsi="Arial" w:cs="Arial"/>
          <w:sz w:val="20"/>
          <w:szCs w:val="20"/>
        </w:rPr>
        <w:t>Ilan</w:t>
      </w:r>
      <w:proofErr w:type="spellEnd"/>
      <w:r w:rsidRPr="00B35858">
        <w:rPr>
          <w:rFonts w:ascii="Arial" w:hAnsi="Arial" w:cs="Arial"/>
          <w:sz w:val="20"/>
          <w:szCs w:val="20"/>
        </w:rPr>
        <w:t xml:space="preserve"> </w:t>
      </w:r>
      <w:proofErr w:type="spellStart"/>
      <w:r w:rsidRPr="00B35858">
        <w:rPr>
          <w:rFonts w:ascii="Arial" w:hAnsi="Arial" w:cs="Arial"/>
          <w:sz w:val="20"/>
          <w:szCs w:val="20"/>
        </w:rPr>
        <w:t>Pappé</w:t>
      </w:r>
      <w:proofErr w:type="spellEnd"/>
      <w:r w:rsidRPr="00B35858">
        <w:rPr>
          <w:rFonts w:ascii="Arial" w:hAnsi="Arial" w:cs="Arial"/>
          <w:sz w:val="20"/>
          <w:szCs w:val="20"/>
        </w:rPr>
        <w:t xml:space="preserve"> so aptly put it, “the current Israeli attitude</w:t>
      </w:r>
      <w:r w:rsidR="009265F0">
        <w:rPr>
          <w:rFonts w:ascii="Arial" w:hAnsi="Arial" w:cs="Arial"/>
          <w:sz w:val="20"/>
          <w:szCs w:val="20"/>
        </w:rPr>
        <w:t xml:space="preserve"> towards and </w:t>
      </w:r>
      <w:r w:rsidRPr="00B35858">
        <w:rPr>
          <w:rFonts w:ascii="Arial" w:hAnsi="Arial" w:cs="Arial"/>
          <w:sz w:val="20"/>
          <w:szCs w:val="20"/>
        </w:rPr>
        <w:t>perception of the Palestinian refugee problem has to be analyzed against their</w:t>
      </w:r>
      <w:r w:rsidR="009265F0">
        <w:rPr>
          <w:rFonts w:ascii="Arial" w:hAnsi="Arial" w:cs="Arial"/>
          <w:sz w:val="20"/>
          <w:szCs w:val="20"/>
        </w:rPr>
        <w:t xml:space="preserve"> conduct in the 1948 Palestine War.”</w:t>
      </w:r>
    </w:p>
    <w:p w:rsidR="009265F0" w:rsidRDefault="009265F0" w:rsidP="009265F0">
      <w:pPr>
        <w:ind w:firstLine="720"/>
        <w:rPr>
          <w:rFonts w:ascii="Arial" w:hAnsi="Arial" w:cs="Arial"/>
          <w:sz w:val="20"/>
          <w:szCs w:val="20"/>
        </w:rPr>
      </w:pPr>
    </w:p>
    <w:p w:rsidR="00B35858" w:rsidRDefault="00B35858" w:rsidP="009265F0">
      <w:pPr>
        <w:ind w:firstLine="720"/>
        <w:rPr>
          <w:rFonts w:ascii="Arial" w:hAnsi="Arial" w:cs="Arial"/>
          <w:sz w:val="20"/>
          <w:szCs w:val="20"/>
        </w:rPr>
      </w:pPr>
      <w:r w:rsidRPr="00B35858">
        <w:rPr>
          <w:rFonts w:ascii="Arial" w:hAnsi="Arial" w:cs="Arial"/>
          <w:sz w:val="20"/>
          <w:szCs w:val="20"/>
        </w:rPr>
        <w:t>Thus, the death of Bernadotte has become a pivotal point</w:t>
      </w:r>
      <w:r w:rsidR="009265F0">
        <w:rPr>
          <w:rFonts w:ascii="Arial" w:hAnsi="Arial" w:cs="Arial"/>
          <w:sz w:val="20"/>
          <w:szCs w:val="20"/>
        </w:rPr>
        <w:t xml:space="preserve"> </w:t>
      </w:r>
      <w:r w:rsidRPr="00B35858">
        <w:rPr>
          <w:rFonts w:ascii="Arial" w:hAnsi="Arial" w:cs="Arial"/>
          <w:sz w:val="20"/>
          <w:szCs w:val="20"/>
        </w:rPr>
        <w:t>in the history of Israel</w:t>
      </w:r>
      <w:r w:rsidR="009265F0">
        <w:rPr>
          <w:rFonts w:ascii="Arial" w:hAnsi="Arial" w:cs="Arial"/>
          <w:sz w:val="20"/>
          <w:szCs w:val="20"/>
        </w:rPr>
        <w:t xml:space="preserve">    . . .    Zionism </w:t>
      </w:r>
      <w:r w:rsidRPr="00B35858">
        <w:rPr>
          <w:rFonts w:ascii="Arial" w:hAnsi="Arial" w:cs="Arial"/>
          <w:sz w:val="20"/>
          <w:szCs w:val="20"/>
        </w:rPr>
        <w:t>evolved into a political doctrine that at first played a part in</w:t>
      </w:r>
      <w:r w:rsidR="009265F0">
        <w:rPr>
          <w:rFonts w:ascii="Arial" w:hAnsi="Arial" w:cs="Arial"/>
          <w:sz w:val="20"/>
          <w:szCs w:val="20"/>
        </w:rPr>
        <w:t xml:space="preserve"> </w:t>
      </w:r>
      <w:r w:rsidRPr="00B35858">
        <w:rPr>
          <w:rFonts w:ascii="Arial" w:hAnsi="Arial" w:cs="Arial"/>
          <w:sz w:val="20"/>
          <w:szCs w:val="20"/>
        </w:rPr>
        <w:t>creating a</w:t>
      </w:r>
      <w:r w:rsidR="009265F0">
        <w:rPr>
          <w:rFonts w:ascii="Arial" w:hAnsi="Arial" w:cs="Arial"/>
          <w:sz w:val="20"/>
          <w:szCs w:val="20"/>
        </w:rPr>
        <w:t xml:space="preserve"> problem, and then continued to </w:t>
      </w:r>
      <w:r w:rsidRPr="00B35858">
        <w:rPr>
          <w:rFonts w:ascii="Arial" w:hAnsi="Arial" w:cs="Arial"/>
          <w:sz w:val="20"/>
          <w:szCs w:val="20"/>
        </w:rPr>
        <w:t>perpetuate the cycle from a position of power, with a</w:t>
      </w:r>
      <w:r w:rsidR="009265F0">
        <w:rPr>
          <w:rFonts w:ascii="Arial" w:hAnsi="Arial" w:cs="Arial"/>
          <w:sz w:val="20"/>
          <w:szCs w:val="20"/>
        </w:rPr>
        <w:t xml:space="preserve"> </w:t>
      </w:r>
      <w:r w:rsidRPr="00B35858">
        <w:rPr>
          <w:rFonts w:ascii="Arial" w:hAnsi="Arial" w:cs="Arial"/>
          <w:sz w:val="20"/>
          <w:szCs w:val="20"/>
        </w:rPr>
        <w:t xml:space="preserve">history of violence </w:t>
      </w:r>
      <w:r w:rsidR="009265F0">
        <w:rPr>
          <w:rFonts w:ascii="Arial" w:hAnsi="Arial" w:cs="Arial"/>
          <w:sz w:val="20"/>
          <w:szCs w:val="20"/>
        </w:rPr>
        <w:t xml:space="preserve">   . . .    </w:t>
      </w:r>
    </w:p>
    <w:p w:rsidR="009265F0" w:rsidRDefault="009265F0" w:rsidP="009265F0">
      <w:pPr>
        <w:ind w:firstLine="720"/>
        <w:rPr>
          <w:rFonts w:ascii="Arial" w:hAnsi="Arial" w:cs="Arial"/>
          <w:sz w:val="20"/>
          <w:szCs w:val="20"/>
        </w:rPr>
      </w:pPr>
    </w:p>
    <w:p w:rsidR="009265F0" w:rsidRDefault="009265F0" w:rsidP="00B35858">
      <w:pPr>
        <w:rPr>
          <w:rFonts w:ascii="Arial" w:hAnsi="Arial" w:cs="Arial"/>
          <w:sz w:val="20"/>
          <w:szCs w:val="20"/>
        </w:rPr>
      </w:pPr>
    </w:p>
    <w:p w:rsidR="00B35858" w:rsidRDefault="009265F0" w:rsidP="00E36F66">
      <w:pPr>
        <w:ind w:firstLine="720"/>
        <w:rPr>
          <w:rFonts w:ascii="Arial" w:hAnsi="Arial" w:cs="Arial"/>
          <w:sz w:val="20"/>
          <w:szCs w:val="20"/>
        </w:rPr>
      </w:pPr>
      <w:r>
        <w:rPr>
          <w:rFonts w:ascii="Arial" w:hAnsi="Arial" w:cs="Arial"/>
          <w:sz w:val="20"/>
          <w:szCs w:val="20"/>
        </w:rPr>
        <w:t xml:space="preserve">. . .  </w:t>
      </w:r>
      <w:r w:rsidR="00B35858" w:rsidRPr="00B35858">
        <w:rPr>
          <w:rFonts w:ascii="Arial" w:hAnsi="Arial" w:cs="Arial"/>
          <w:sz w:val="20"/>
          <w:szCs w:val="20"/>
        </w:rPr>
        <w:t xml:space="preserve">Historian </w:t>
      </w:r>
      <w:proofErr w:type="spellStart"/>
      <w:r w:rsidR="00B35858" w:rsidRPr="00B35858">
        <w:rPr>
          <w:rFonts w:ascii="Arial" w:hAnsi="Arial" w:cs="Arial"/>
          <w:sz w:val="20"/>
          <w:szCs w:val="20"/>
        </w:rPr>
        <w:t>Eran</w:t>
      </w:r>
      <w:proofErr w:type="spellEnd"/>
      <w:r w:rsidR="00B35858" w:rsidRPr="00B35858">
        <w:rPr>
          <w:rFonts w:ascii="Arial" w:hAnsi="Arial" w:cs="Arial"/>
          <w:sz w:val="20"/>
          <w:szCs w:val="20"/>
        </w:rPr>
        <w:t xml:space="preserve"> Kaplan pointed out that the history of Israel was mostly written by the</w:t>
      </w:r>
      <w:r>
        <w:rPr>
          <w:rFonts w:ascii="Arial" w:hAnsi="Arial" w:cs="Arial"/>
          <w:sz w:val="20"/>
          <w:szCs w:val="20"/>
        </w:rPr>
        <w:t xml:space="preserve"> “victors;” </w:t>
      </w:r>
      <w:r w:rsidR="00B35858" w:rsidRPr="00B35858">
        <w:rPr>
          <w:rFonts w:ascii="Arial" w:hAnsi="Arial" w:cs="Arial"/>
          <w:sz w:val="20"/>
          <w:szCs w:val="20"/>
        </w:rPr>
        <w:t>namely the mainstream Zionists and more specifically the Labor Party</w:t>
      </w:r>
      <w:r>
        <w:rPr>
          <w:rFonts w:ascii="Arial" w:hAnsi="Arial" w:cs="Arial"/>
          <w:sz w:val="20"/>
          <w:szCs w:val="20"/>
        </w:rPr>
        <w:t>.</w:t>
      </w:r>
      <w:r w:rsidR="00B35858" w:rsidRPr="00B35858">
        <w:rPr>
          <w:rFonts w:ascii="Arial" w:hAnsi="Arial" w:cs="Arial"/>
          <w:sz w:val="20"/>
          <w:szCs w:val="20"/>
        </w:rPr>
        <w:t xml:space="preserve"> This</w:t>
      </w:r>
      <w:r>
        <w:rPr>
          <w:rFonts w:ascii="Arial" w:hAnsi="Arial" w:cs="Arial"/>
          <w:sz w:val="20"/>
          <w:szCs w:val="20"/>
        </w:rPr>
        <w:t xml:space="preserve"> has precluded a discussion of </w:t>
      </w:r>
      <w:r w:rsidR="00B35858" w:rsidRPr="00B35858">
        <w:rPr>
          <w:rFonts w:ascii="Arial" w:hAnsi="Arial" w:cs="Arial"/>
          <w:sz w:val="20"/>
          <w:szCs w:val="20"/>
        </w:rPr>
        <w:t>what the Palestinian people believed occurred over the early</w:t>
      </w:r>
      <w:r>
        <w:rPr>
          <w:rFonts w:ascii="Arial" w:hAnsi="Arial" w:cs="Arial"/>
          <w:sz w:val="20"/>
          <w:szCs w:val="20"/>
        </w:rPr>
        <w:t xml:space="preserve"> </w:t>
      </w:r>
      <w:r w:rsidR="00B35858" w:rsidRPr="00B35858">
        <w:rPr>
          <w:rFonts w:ascii="Arial" w:hAnsi="Arial" w:cs="Arial"/>
          <w:sz w:val="20"/>
          <w:szCs w:val="20"/>
        </w:rPr>
        <w:t>twentieth century</w:t>
      </w:r>
      <w:r w:rsidR="00E36F66">
        <w:rPr>
          <w:rFonts w:ascii="Arial" w:hAnsi="Arial" w:cs="Arial"/>
          <w:sz w:val="20"/>
          <w:szCs w:val="20"/>
        </w:rPr>
        <w:t xml:space="preserve">    . . .     </w:t>
      </w:r>
      <w:proofErr w:type="spellStart"/>
      <w:r w:rsidR="00E36F66">
        <w:rPr>
          <w:rFonts w:ascii="Arial" w:hAnsi="Arial" w:cs="Arial"/>
          <w:sz w:val="20"/>
          <w:szCs w:val="20"/>
        </w:rPr>
        <w:t>Eran</w:t>
      </w:r>
      <w:proofErr w:type="spellEnd"/>
      <w:r w:rsidR="00E36F66">
        <w:rPr>
          <w:rFonts w:ascii="Arial" w:hAnsi="Arial" w:cs="Arial"/>
          <w:sz w:val="20"/>
          <w:szCs w:val="20"/>
        </w:rPr>
        <w:t xml:space="preserve"> Kaplan, The </w:t>
      </w:r>
      <w:r w:rsidR="00B35858" w:rsidRPr="00B35858">
        <w:rPr>
          <w:rFonts w:ascii="Arial" w:hAnsi="Arial" w:cs="Arial"/>
          <w:sz w:val="20"/>
          <w:szCs w:val="20"/>
        </w:rPr>
        <w:t>Jewish Radical Right: Revisionist Zion</w:t>
      </w:r>
      <w:r w:rsidR="00E36F66">
        <w:rPr>
          <w:rFonts w:ascii="Arial" w:hAnsi="Arial" w:cs="Arial"/>
          <w:sz w:val="20"/>
          <w:szCs w:val="20"/>
        </w:rPr>
        <w:t xml:space="preserve">ism and its Ideological Legacy, </w:t>
      </w:r>
      <w:r w:rsidR="00B35858" w:rsidRPr="00B35858">
        <w:rPr>
          <w:rFonts w:ascii="Arial" w:hAnsi="Arial" w:cs="Arial"/>
          <w:sz w:val="20"/>
          <w:szCs w:val="20"/>
        </w:rPr>
        <w:t>(M</w:t>
      </w:r>
      <w:r w:rsidR="00E36F66">
        <w:rPr>
          <w:rFonts w:ascii="Arial" w:hAnsi="Arial" w:cs="Arial"/>
          <w:sz w:val="20"/>
          <w:szCs w:val="20"/>
        </w:rPr>
        <w:t xml:space="preserve">adison: University of Wisconsin </w:t>
      </w:r>
      <w:r w:rsidR="00B35858" w:rsidRPr="00B35858">
        <w:rPr>
          <w:rFonts w:ascii="Arial" w:hAnsi="Arial" w:cs="Arial"/>
          <w:sz w:val="20"/>
          <w:szCs w:val="20"/>
        </w:rPr>
        <w:t xml:space="preserve">Press, 2005), </w:t>
      </w:r>
      <w:proofErr w:type="spellStart"/>
      <w:r w:rsidR="00B35858" w:rsidRPr="00B35858">
        <w:rPr>
          <w:rFonts w:ascii="Arial" w:hAnsi="Arial" w:cs="Arial"/>
          <w:sz w:val="20"/>
          <w:szCs w:val="20"/>
        </w:rPr>
        <w:t>i</w:t>
      </w:r>
      <w:proofErr w:type="spellEnd"/>
      <w:r w:rsidR="00B35858" w:rsidRPr="00B35858">
        <w:rPr>
          <w:rFonts w:ascii="Arial" w:hAnsi="Arial" w:cs="Arial"/>
          <w:sz w:val="20"/>
          <w:szCs w:val="20"/>
        </w:rPr>
        <w:t>-xix.</w:t>
      </w:r>
      <w:r w:rsidR="00E36F66">
        <w:rPr>
          <w:rFonts w:ascii="Arial" w:hAnsi="Arial" w:cs="Arial"/>
          <w:sz w:val="20"/>
          <w:szCs w:val="20"/>
        </w:rPr>
        <w:t xml:space="preserve">    . . .  </w:t>
      </w:r>
      <w:r w:rsidR="00B35858" w:rsidRPr="00B35858">
        <w:rPr>
          <w:rFonts w:ascii="Arial" w:hAnsi="Arial" w:cs="Arial"/>
          <w:sz w:val="20"/>
          <w:szCs w:val="20"/>
        </w:rPr>
        <w:t xml:space="preserve"> Foucault enlightened</w:t>
      </w:r>
      <w:r w:rsidR="00E36F66">
        <w:rPr>
          <w:rFonts w:ascii="Arial" w:hAnsi="Arial" w:cs="Arial"/>
          <w:sz w:val="20"/>
          <w:szCs w:val="20"/>
        </w:rPr>
        <w:t xml:space="preserve">    . . .    </w:t>
      </w:r>
    </w:p>
    <w:p w:rsidR="00E36F66" w:rsidRDefault="00E36F66" w:rsidP="00E36F66">
      <w:pPr>
        <w:ind w:firstLine="720"/>
        <w:rPr>
          <w:rFonts w:ascii="Arial" w:hAnsi="Arial" w:cs="Arial"/>
          <w:sz w:val="20"/>
          <w:szCs w:val="20"/>
        </w:rPr>
      </w:pPr>
    </w:p>
    <w:p w:rsidR="00E36F66" w:rsidRPr="00B35858" w:rsidRDefault="00E36F66" w:rsidP="00E36F66">
      <w:pPr>
        <w:ind w:firstLine="720"/>
        <w:rPr>
          <w:rFonts w:ascii="Arial" w:hAnsi="Arial" w:cs="Arial"/>
          <w:sz w:val="20"/>
          <w:szCs w:val="20"/>
        </w:rPr>
      </w:pPr>
    </w:p>
    <w:p w:rsidR="00B35858" w:rsidRPr="00B35858" w:rsidRDefault="00E36F66" w:rsidP="00E36F66">
      <w:pPr>
        <w:ind w:firstLine="720"/>
        <w:rPr>
          <w:rFonts w:ascii="Arial" w:hAnsi="Arial" w:cs="Arial"/>
          <w:sz w:val="20"/>
          <w:szCs w:val="20"/>
        </w:rPr>
      </w:pPr>
      <w:r>
        <w:rPr>
          <w:rFonts w:ascii="Arial" w:hAnsi="Arial" w:cs="Arial"/>
          <w:sz w:val="20"/>
          <w:szCs w:val="20"/>
        </w:rPr>
        <w:t xml:space="preserve">. . .   </w:t>
      </w:r>
      <w:r w:rsidR="00B35858" w:rsidRPr="00B35858">
        <w:rPr>
          <w:rFonts w:ascii="Arial" w:hAnsi="Arial" w:cs="Arial"/>
          <w:sz w:val="20"/>
          <w:szCs w:val="20"/>
        </w:rPr>
        <w:t>The ideological legacy of Revisionist Zionist thought is the Iron Wall Doctrine, the belief</w:t>
      </w:r>
      <w:r>
        <w:rPr>
          <w:rFonts w:ascii="Arial" w:hAnsi="Arial" w:cs="Arial"/>
          <w:sz w:val="20"/>
          <w:szCs w:val="20"/>
        </w:rPr>
        <w:t xml:space="preserve"> that </w:t>
      </w:r>
      <w:r w:rsidR="00B35858" w:rsidRPr="00B35858">
        <w:rPr>
          <w:rFonts w:ascii="Arial" w:hAnsi="Arial" w:cs="Arial"/>
          <w:sz w:val="20"/>
          <w:szCs w:val="20"/>
        </w:rPr>
        <w:t>a Jewish majority and a state could be achieved and maintaine</w:t>
      </w:r>
      <w:r>
        <w:rPr>
          <w:rFonts w:ascii="Arial" w:hAnsi="Arial" w:cs="Arial"/>
          <w:sz w:val="20"/>
          <w:szCs w:val="20"/>
        </w:rPr>
        <w:t xml:space="preserve">d in Palestine through the will of the </w:t>
      </w:r>
      <w:r w:rsidR="00B35858" w:rsidRPr="00B35858">
        <w:rPr>
          <w:rFonts w:ascii="Arial" w:hAnsi="Arial" w:cs="Arial"/>
          <w:sz w:val="20"/>
          <w:szCs w:val="20"/>
        </w:rPr>
        <w:t xml:space="preserve">Zionists and the repression of the indigenous population. </w:t>
      </w:r>
      <w:r>
        <w:rPr>
          <w:rFonts w:ascii="Arial" w:hAnsi="Arial" w:cs="Arial"/>
          <w:sz w:val="20"/>
          <w:szCs w:val="20"/>
        </w:rPr>
        <w:t xml:space="preserve">   . . .    </w:t>
      </w:r>
    </w:p>
    <w:p w:rsidR="00E36F66" w:rsidRDefault="00E36F66" w:rsidP="00B35858">
      <w:pPr>
        <w:rPr>
          <w:rFonts w:ascii="Arial" w:hAnsi="Arial" w:cs="Arial"/>
          <w:sz w:val="20"/>
          <w:szCs w:val="20"/>
        </w:rPr>
      </w:pPr>
    </w:p>
    <w:p w:rsidR="00E36F66" w:rsidRDefault="00E36F66" w:rsidP="00B35858">
      <w:pPr>
        <w:rPr>
          <w:rFonts w:ascii="Arial" w:hAnsi="Arial" w:cs="Arial"/>
          <w:sz w:val="20"/>
          <w:szCs w:val="20"/>
        </w:rPr>
      </w:pPr>
    </w:p>
    <w:p w:rsidR="00FA45BD" w:rsidRDefault="00E36F66" w:rsidP="00E36F66">
      <w:pPr>
        <w:ind w:firstLine="720"/>
        <w:rPr>
          <w:rFonts w:ascii="Arial" w:hAnsi="Arial" w:cs="Arial"/>
          <w:sz w:val="20"/>
          <w:szCs w:val="20"/>
        </w:rPr>
      </w:pPr>
      <w:r>
        <w:rPr>
          <w:rFonts w:ascii="Arial" w:hAnsi="Arial" w:cs="Arial"/>
          <w:sz w:val="20"/>
          <w:szCs w:val="20"/>
        </w:rPr>
        <w:t xml:space="preserve">. . .   </w:t>
      </w:r>
      <w:r w:rsidR="00B35858" w:rsidRPr="00B35858">
        <w:rPr>
          <w:rFonts w:ascii="Arial" w:hAnsi="Arial" w:cs="Arial"/>
          <w:sz w:val="20"/>
          <w:szCs w:val="20"/>
        </w:rPr>
        <w:t>Despite their anticolonial disposition directed at international intruders, the Revisionist</w:t>
      </w:r>
      <w:r>
        <w:rPr>
          <w:rFonts w:ascii="Arial" w:hAnsi="Arial" w:cs="Arial"/>
          <w:sz w:val="20"/>
          <w:szCs w:val="20"/>
        </w:rPr>
        <w:t xml:space="preserve"> </w:t>
      </w:r>
      <w:r w:rsidR="00B35858" w:rsidRPr="00B35858">
        <w:rPr>
          <w:rFonts w:ascii="Arial" w:hAnsi="Arial" w:cs="Arial"/>
          <w:sz w:val="20"/>
          <w:szCs w:val="20"/>
        </w:rPr>
        <w:t>paramilitaries fought against the Arabs as well as the Brit</w:t>
      </w:r>
      <w:r>
        <w:rPr>
          <w:rFonts w:ascii="Arial" w:hAnsi="Arial" w:cs="Arial"/>
          <w:sz w:val="20"/>
          <w:szCs w:val="20"/>
        </w:rPr>
        <w:t xml:space="preserve">ish. Alongside the </w:t>
      </w:r>
      <w:proofErr w:type="spellStart"/>
      <w:r>
        <w:rPr>
          <w:rFonts w:ascii="Arial" w:hAnsi="Arial" w:cs="Arial"/>
          <w:sz w:val="20"/>
          <w:szCs w:val="20"/>
        </w:rPr>
        <w:t>Haganah</w:t>
      </w:r>
      <w:proofErr w:type="spellEnd"/>
      <w:r>
        <w:rPr>
          <w:rFonts w:ascii="Arial" w:hAnsi="Arial" w:cs="Arial"/>
          <w:sz w:val="20"/>
          <w:szCs w:val="20"/>
        </w:rPr>
        <w:t xml:space="preserve"> they expelled </w:t>
      </w:r>
      <w:r w:rsidR="00B35858" w:rsidRPr="00B35858">
        <w:rPr>
          <w:rFonts w:ascii="Arial" w:hAnsi="Arial" w:cs="Arial"/>
          <w:sz w:val="20"/>
          <w:szCs w:val="20"/>
        </w:rPr>
        <w:t>thousands of Arabs controversially in what would later</w:t>
      </w:r>
      <w:r>
        <w:rPr>
          <w:rFonts w:ascii="Arial" w:hAnsi="Arial" w:cs="Arial"/>
          <w:sz w:val="20"/>
          <w:szCs w:val="20"/>
        </w:rPr>
        <w:t xml:space="preserve"> be dubbed by the Palestinians,</w:t>
      </w:r>
      <w:r w:rsidR="00FA45BD">
        <w:rPr>
          <w:rFonts w:ascii="Arial" w:hAnsi="Arial" w:cs="Arial"/>
          <w:sz w:val="20"/>
          <w:szCs w:val="20"/>
        </w:rPr>
        <w:t xml:space="preserve"> “al-</w:t>
      </w:r>
      <w:proofErr w:type="spellStart"/>
      <w:r w:rsidR="00FA45BD">
        <w:rPr>
          <w:rFonts w:ascii="Arial" w:hAnsi="Arial" w:cs="Arial"/>
          <w:sz w:val="20"/>
          <w:szCs w:val="20"/>
        </w:rPr>
        <w:t>nakba</w:t>
      </w:r>
      <w:proofErr w:type="spellEnd"/>
      <w:r w:rsidR="00FA45BD">
        <w:rPr>
          <w:rFonts w:ascii="Arial" w:hAnsi="Arial" w:cs="Arial"/>
          <w:sz w:val="20"/>
          <w:szCs w:val="20"/>
        </w:rPr>
        <w:t>,” the disaster.</w:t>
      </w:r>
    </w:p>
    <w:p w:rsidR="00FA45BD" w:rsidRDefault="00FA45BD" w:rsidP="00E36F66">
      <w:pPr>
        <w:ind w:firstLine="720"/>
        <w:rPr>
          <w:rFonts w:ascii="Arial" w:hAnsi="Arial" w:cs="Arial"/>
          <w:sz w:val="20"/>
          <w:szCs w:val="20"/>
        </w:rPr>
      </w:pPr>
    </w:p>
    <w:p w:rsidR="00B35858" w:rsidRPr="00B35858" w:rsidRDefault="00B35858" w:rsidP="00FA45BD">
      <w:pPr>
        <w:rPr>
          <w:rFonts w:ascii="Arial" w:hAnsi="Arial" w:cs="Arial"/>
          <w:sz w:val="20"/>
          <w:szCs w:val="20"/>
        </w:rPr>
      </w:pPr>
      <w:r w:rsidRPr="00B35858">
        <w:rPr>
          <w:rFonts w:ascii="Arial" w:hAnsi="Arial" w:cs="Arial"/>
          <w:sz w:val="20"/>
          <w:szCs w:val="20"/>
        </w:rPr>
        <w:t>The expulsions began with the</w:t>
      </w:r>
      <w:r w:rsidR="00E36F66">
        <w:rPr>
          <w:rFonts w:ascii="Arial" w:hAnsi="Arial" w:cs="Arial"/>
          <w:sz w:val="20"/>
          <w:szCs w:val="20"/>
        </w:rPr>
        <w:t xml:space="preserve"> destruction of Arab towns that </w:t>
      </w:r>
      <w:r w:rsidRPr="00B35858">
        <w:rPr>
          <w:rFonts w:ascii="Arial" w:hAnsi="Arial" w:cs="Arial"/>
          <w:sz w:val="20"/>
          <w:szCs w:val="20"/>
        </w:rPr>
        <w:t>o</w:t>
      </w:r>
      <w:r w:rsidR="00FA45BD">
        <w:rPr>
          <w:rFonts w:ascii="Arial" w:hAnsi="Arial" w:cs="Arial"/>
          <w:sz w:val="20"/>
          <w:szCs w:val="20"/>
        </w:rPr>
        <w:t xml:space="preserve">verlooked Jewish settlements or </w:t>
      </w:r>
      <w:r w:rsidRPr="00B35858">
        <w:rPr>
          <w:rFonts w:ascii="Arial" w:hAnsi="Arial" w:cs="Arial"/>
          <w:sz w:val="20"/>
          <w:szCs w:val="20"/>
        </w:rPr>
        <w:t>threat</w:t>
      </w:r>
      <w:r w:rsidR="00E36F66">
        <w:rPr>
          <w:rFonts w:ascii="Arial" w:hAnsi="Arial" w:cs="Arial"/>
          <w:sz w:val="20"/>
          <w:szCs w:val="20"/>
        </w:rPr>
        <w:t xml:space="preserve">ened lines of communication. </w:t>
      </w:r>
      <w:r w:rsidR="00FA45BD">
        <w:rPr>
          <w:rFonts w:ascii="Arial" w:hAnsi="Arial" w:cs="Arial"/>
          <w:sz w:val="20"/>
          <w:szCs w:val="20"/>
        </w:rPr>
        <w:t xml:space="preserve">These expulsions were </w:t>
      </w:r>
      <w:r w:rsidRPr="00B35858">
        <w:rPr>
          <w:rFonts w:ascii="Arial" w:hAnsi="Arial" w:cs="Arial"/>
          <w:sz w:val="20"/>
          <w:szCs w:val="20"/>
        </w:rPr>
        <w:t xml:space="preserve">part of a </w:t>
      </w:r>
      <w:r w:rsidR="00FA45BD">
        <w:rPr>
          <w:rFonts w:ascii="Arial" w:hAnsi="Arial" w:cs="Arial"/>
          <w:sz w:val="20"/>
          <w:szCs w:val="20"/>
        </w:rPr>
        <w:t xml:space="preserve">larger scheme called Plan </w:t>
      </w:r>
      <w:proofErr w:type="spellStart"/>
      <w:r w:rsidR="00FA45BD">
        <w:rPr>
          <w:rFonts w:ascii="Arial" w:hAnsi="Arial" w:cs="Arial"/>
          <w:sz w:val="20"/>
          <w:szCs w:val="20"/>
        </w:rPr>
        <w:t>Dalet</w:t>
      </w:r>
      <w:proofErr w:type="spellEnd"/>
      <w:r w:rsidR="00FA45BD">
        <w:rPr>
          <w:rFonts w:ascii="Arial" w:hAnsi="Arial" w:cs="Arial"/>
          <w:sz w:val="20"/>
          <w:szCs w:val="20"/>
        </w:rPr>
        <w:t xml:space="preserve"> </w:t>
      </w:r>
      <w:r w:rsidRPr="00B35858">
        <w:rPr>
          <w:rFonts w:ascii="Arial" w:hAnsi="Arial" w:cs="Arial"/>
          <w:sz w:val="20"/>
          <w:szCs w:val="20"/>
        </w:rPr>
        <w:t>(Plan D) that sought to</w:t>
      </w:r>
      <w:r w:rsidR="00FA45BD">
        <w:rPr>
          <w:rFonts w:ascii="Arial" w:hAnsi="Arial" w:cs="Arial"/>
          <w:sz w:val="20"/>
          <w:szCs w:val="20"/>
        </w:rPr>
        <w:t xml:space="preserve"> remove Palestinians completely </w:t>
      </w:r>
      <w:r w:rsidRPr="00B35858">
        <w:rPr>
          <w:rFonts w:ascii="Arial" w:hAnsi="Arial" w:cs="Arial"/>
          <w:sz w:val="20"/>
          <w:szCs w:val="20"/>
        </w:rPr>
        <w:t>and clea</w:t>
      </w:r>
      <w:r w:rsidR="00FA45BD">
        <w:rPr>
          <w:rFonts w:ascii="Arial" w:hAnsi="Arial" w:cs="Arial"/>
          <w:sz w:val="20"/>
          <w:szCs w:val="20"/>
        </w:rPr>
        <w:t>r the way for the Jewish state. [</w:t>
      </w:r>
      <w:r w:rsidR="00FA45BD" w:rsidRPr="00B35858">
        <w:rPr>
          <w:rFonts w:ascii="Arial" w:hAnsi="Arial" w:cs="Arial"/>
          <w:sz w:val="20"/>
          <w:szCs w:val="20"/>
        </w:rPr>
        <w:t>Guidelines for Planning Regional Battles for the Month</w:t>
      </w:r>
      <w:r w:rsidR="00FA45BD">
        <w:rPr>
          <w:rFonts w:ascii="Arial" w:hAnsi="Arial" w:cs="Arial"/>
          <w:sz w:val="20"/>
          <w:szCs w:val="20"/>
        </w:rPr>
        <w:t xml:space="preserve"> of February,” 26 January 1948, </w:t>
      </w:r>
      <w:r w:rsidR="00FA45BD" w:rsidRPr="00B35858">
        <w:rPr>
          <w:rFonts w:ascii="Arial" w:hAnsi="Arial" w:cs="Arial"/>
          <w:sz w:val="20"/>
          <w:szCs w:val="20"/>
        </w:rPr>
        <w:t>IDFA 959/49//202</w:t>
      </w:r>
      <w:r w:rsidR="00FA45BD">
        <w:rPr>
          <w:rFonts w:ascii="Arial" w:hAnsi="Arial" w:cs="Arial"/>
          <w:sz w:val="20"/>
          <w:szCs w:val="20"/>
        </w:rPr>
        <w:t xml:space="preserve">]    . . .  </w:t>
      </w:r>
      <w:r w:rsidRPr="00B35858">
        <w:rPr>
          <w:rFonts w:ascii="Arial" w:hAnsi="Arial" w:cs="Arial"/>
          <w:sz w:val="20"/>
          <w:szCs w:val="20"/>
        </w:rPr>
        <w:t xml:space="preserve"> Aft</w:t>
      </w:r>
      <w:r w:rsidR="00FA45BD">
        <w:rPr>
          <w:rFonts w:ascii="Arial" w:hAnsi="Arial" w:cs="Arial"/>
          <w:sz w:val="20"/>
          <w:szCs w:val="20"/>
        </w:rPr>
        <w:t xml:space="preserve">er the Arabs had been killed or </w:t>
      </w:r>
      <w:r w:rsidRPr="00B35858">
        <w:rPr>
          <w:rFonts w:ascii="Arial" w:hAnsi="Arial" w:cs="Arial"/>
          <w:sz w:val="20"/>
          <w:szCs w:val="20"/>
        </w:rPr>
        <w:t>fled, incoming Jews could m</w:t>
      </w:r>
      <w:r w:rsidR="00FA45BD">
        <w:rPr>
          <w:rFonts w:ascii="Arial" w:hAnsi="Arial" w:cs="Arial"/>
          <w:sz w:val="20"/>
          <w:szCs w:val="20"/>
        </w:rPr>
        <w:t xml:space="preserve">ove into vacated homes and even </w:t>
      </w:r>
      <w:r w:rsidRPr="00B35858">
        <w:rPr>
          <w:rFonts w:ascii="Arial" w:hAnsi="Arial" w:cs="Arial"/>
          <w:sz w:val="20"/>
          <w:szCs w:val="20"/>
        </w:rPr>
        <w:t>entire villages. Those villages</w:t>
      </w:r>
      <w:r w:rsidR="00FA45BD">
        <w:rPr>
          <w:rFonts w:ascii="Arial" w:hAnsi="Arial" w:cs="Arial"/>
          <w:sz w:val="20"/>
          <w:szCs w:val="20"/>
        </w:rPr>
        <w:t xml:space="preserve"> </w:t>
      </w:r>
      <w:r w:rsidRPr="00B35858">
        <w:rPr>
          <w:rFonts w:ascii="Arial" w:hAnsi="Arial" w:cs="Arial"/>
          <w:sz w:val="20"/>
          <w:szCs w:val="20"/>
        </w:rPr>
        <w:t>deemed too primitive or unwanted were s</w:t>
      </w:r>
      <w:r w:rsidR="00FA45BD">
        <w:rPr>
          <w:rFonts w:ascii="Arial" w:hAnsi="Arial" w:cs="Arial"/>
          <w:sz w:val="20"/>
          <w:szCs w:val="20"/>
        </w:rPr>
        <w:t xml:space="preserve">imply destroyed to prevent Arab </w:t>
      </w:r>
      <w:r w:rsidRPr="00B35858">
        <w:rPr>
          <w:rFonts w:ascii="Arial" w:hAnsi="Arial" w:cs="Arial"/>
          <w:sz w:val="20"/>
          <w:szCs w:val="20"/>
        </w:rPr>
        <w:lastRenderedPageBreak/>
        <w:t>return entirely or to</w:t>
      </w:r>
      <w:r w:rsidR="00FA45BD">
        <w:rPr>
          <w:rFonts w:ascii="Arial" w:hAnsi="Arial" w:cs="Arial"/>
          <w:sz w:val="20"/>
          <w:szCs w:val="20"/>
        </w:rPr>
        <w:t xml:space="preserve"> </w:t>
      </w:r>
      <w:r w:rsidRPr="00B35858">
        <w:rPr>
          <w:rFonts w:ascii="Arial" w:hAnsi="Arial" w:cs="Arial"/>
          <w:sz w:val="20"/>
          <w:szCs w:val="20"/>
        </w:rPr>
        <w:t>reshape the land in the Zionist image.</w:t>
      </w:r>
      <w:r w:rsidR="00FA45BD">
        <w:rPr>
          <w:rFonts w:ascii="Arial" w:hAnsi="Arial" w:cs="Arial"/>
          <w:sz w:val="20"/>
          <w:szCs w:val="20"/>
        </w:rPr>
        <w:t xml:space="preserve">    . . .    </w:t>
      </w:r>
      <w:r w:rsidRPr="00B35858">
        <w:rPr>
          <w:rFonts w:ascii="Arial" w:hAnsi="Arial" w:cs="Arial"/>
          <w:sz w:val="20"/>
          <w:szCs w:val="20"/>
        </w:rPr>
        <w:t>Histor</w:t>
      </w:r>
      <w:r w:rsidR="00FA45BD">
        <w:rPr>
          <w:rFonts w:ascii="Arial" w:hAnsi="Arial" w:cs="Arial"/>
          <w:sz w:val="20"/>
          <w:szCs w:val="20"/>
        </w:rPr>
        <w:t xml:space="preserve">ian Robert Bevan explained this “Destruction </w:t>
      </w:r>
      <w:r w:rsidRPr="00B35858">
        <w:rPr>
          <w:rFonts w:ascii="Arial" w:hAnsi="Arial" w:cs="Arial"/>
          <w:sz w:val="20"/>
          <w:szCs w:val="20"/>
        </w:rPr>
        <w:t>of Memory” as crucial in almost every conflict in history, with th</w:t>
      </w:r>
      <w:r w:rsidR="00FA45BD">
        <w:rPr>
          <w:rFonts w:ascii="Arial" w:hAnsi="Arial" w:cs="Arial"/>
          <w:sz w:val="20"/>
          <w:szCs w:val="20"/>
        </w:rPr>
        <w:t xml:space="preserve">e gained territory from victory </w:t>
      </w:r>
      <w:r w:rsidRPr="00B35858">
        <w:rPr>
          <w:rFonts w:ascii="Arial" w:hAnsi="Arial" w:cs="Arial"/>
          <w:sz w:val="20"/>
          <w:szCs w:val="20"/>
        </w:rPr>
        <w:t xml:space="preserve">being reshaped for the purposes of the </w:t>
      </w:r>
      <w:r w:rsidR="00FA45BD">
        <w:rPr>
          <w:rFonts w:ascii="Arial" w:hAnsi="Arial" w:cs="Arial"/>
          <w:sz w:val="20"/>
          <w:szCs w:val="20"/>
        </w:rPr>
        <w:t>victor and cultural hegemony. [</w:t>
      </w:r>
      <w:r w:rsidR="00FA45BD" w:rsidRPr="00B35858">
        <w:rPr>
          <w:rFonts w:ascii="Arial" w:hAnsi="Arial" w:cs="Arial"/>
          <w:sz w:val="20"/>
          <w:szCs w:val="20"/>
        </w:rPr>
        <w:t xml:space="preserve">Robert Bevan, The Destruction of Memory: Architecture </w:t>
      </w:r>
      <w:r w:rsidR="00FA45BD">
        <w:rPr>
          <w:rFonts w:ascii="Arial" w:hAnsi="Arial" w:cs="Arial"/>
          <w:sz w:val="20"/>
          <w:szCs w:val="20"/>
        </w:rPr>
        <w:t xml:space="preserve">at War (London: </w:t>
      </w:r>
      <w:proofErr w:type="spellStart"/>
      <w:r w:rsidR="00FA45BD">
        <w:rPr>
          <w:rFonts w:ascii="Arial" w:hAnsi="Arial" w:cs="Arial"/>
          <w:sz w:val="20"/>
          <w:szCs w:val="20"/>
        </w:rPr>
        <w:t>Reaktion</w:t>
      </w:r>
      <w:proofErr w:type="spellEnd"/>
      <w:r w:rsidR="00FA45BD">
        <w:rPr>
          <w:rFonts w:ascii="Arial" w:hAnsi="Arial" w:cs="Arial"/>
          <w:sz w:val="20"/>
          <w:szCs w:val="20"/>
        </w:rPr>
        <w:t xml:space="preserve"> Books, 2006).]</w:t>
      </w:r>
    </w:p>
    <w:p w:rsidR="00FA45BD" w:rsidRDefault="00FA45BD" w:rsidP="00B35858">
      <w:pPr>
        <w:rPr>
          <w:rFonts w:ascii="Arial" w:hAnsi="Arial" w:cs="Arial"/>
          <w:sz w:val="20"/>
          <w:szCs w:val="20"/>
        </w:rPr>
      </w:pPr>
    </w:p>
    <w:p w:rsidR="00FA45BD" w:rsidRDefault="00B35858" w:rsidP="00FA45BD">
      <w:pPr>
        <w:ind w:firstLine="720"/>
        <w:rPr>
          <w:rFonts w:ascii="Arial" w:hAnsi="Arial" w:cs="Arial"/>
          <w:sz w:val="20"/>
          <w:szCs w:val="20"/>
        </w:rPr>
      </w:pPr>
      <w:r w:rsidRPr="00B35858">
        <w:rPr>
          <w:rFonts w:ascii="Arial" w:hAnsi="Arial" w:cs="Arial"/>
          <w:sz w:val="20"/>
          <w:szCs w:val="20"/>
        </w:rPr>
        <w:t>There was never a “smoking gun” directive from Zionist leadership to implement Plan D,</w:t>
      </w:r>
      <w:r w:rsidR="00FA45BD">
        <w:rPr>
          <w:rFonts w:ascii="Arial" w:hAnsi="Arial" w:cs="Arial"/>
          <w:sz w:val="20"/>
          <w:szCs w:val="20"/>
        </w:rPr>
        <w:t xml:space="preserve"> however. </w:t>
      </w:r>
      <w:r w:rsidRPr="00B35858">
        <w:rPr>
          <w:rFonts w:ascii="Arial" w:hAnsi="Arial" w:cs="Arial"/>
          <w:sz w:val="20"/>
          <w:szCs w:val="20"/>
        </w:rPr>
        <w:t xml:space="preserve">The </w:t>
      </w:r>
      <w:proofErr w:type="spellStart"/>
      <w:r w:rsidRPr="00B35858">
        <w:rPr>
          <w:rFonts w:ascii="Arial" w:hAnsi="Arial" w:cs="Arial"/>
          <w:sz w:val="20"/>
          <w:szCs w:val="20"/>
        </w:rPr>
        <w:t>Haganah</w:t>
      </w:r>
      <w:proofErr w:type="spellEnd"/>
      <w:r w:rsidRPr="00B35858">
        <w:rPr>
          <w:rFonts w:ascii="Arial" w:hAnsi="Arial" w:cs="Arial"/>
          <w:sz w:val="20"/>
          <w:szCs w:val="20"/>
        </w:rPr>
        <w:t xml:space="preserve"> documentation from this period of the w</w:t>
      </w:r>
      <w:r w:rsidR="00FA45BD">
        <w:rPr>
          <w:rFonts w:ascii="Arial" w:hAnsi="Arial" w:cs="Arial"/>
          <w:sz w:val="20"/>
          <w:szCs w:val="20"/>
        </w:rPr>
        <w:t xml:space="preserve">ar contains no reference to the plan though it was </w:t>
      </w:r>
      <w:r w:rsidRPr="00B35858">
        <w:rPr>
          <w:rFonts w:ascii="Arial" w:hAnsi="Arial" w:cs="Arial"/>
          <w:sz w:val="20"/>
          <w:szCs w:val="20"/>
        </w:rPr>
        <w:t>ostensibly carried out in the field by Zionis</w:t>
      </w:r>
      <w:r w:rsidR="00FA45BD">
        <w:rPr>
          <w:rFonts w:ascii="Arial" w:hAnsi="Arial" w:cs="Arial"/>
          <w:sz w:val="20"/>
          <w:szCs w:val="20"/>
        </w:rPr>
        <w:t xml:space="preserve">t commanders, whether they were </w:t>
      </w:r>
      <w:r w:rsidRPr="00B35858">
        <w:rPr>
          <w:rFonts w:ascii="Arial" w:hAnsi="Arial" w:cs="Arial"/>
          <w:sz w:val="20"/>
          <w:szCs w:val="20"/>
        </w:rPr>
        <w:t>aware of it or not.</w:t>
      </w:r>
      <w:r w:rsidR="00FA45BD">
        <w:rPr>
          <w:rFonts w:ascii="Arial" w:hAnsi="Arial" w:cs="Arial"/>
          <w:sz w:val="20"/>
          <w:szCs w:val="20"/>
        </w:rPr>
        <w:t xml:space="preserve">   . . .   </w:t>
      </w:r>
    </w:p>
    <w:p w:rsidR="00FA45BD" w:rsidRDefault="00FA45BD" w:rsidP="00FA45BD">
      <w:pPr>
        <w:ind w:firstLine="720"/>
        <w:rPr>
          <w:rFonts w:ascii="Arial" w:hAnsi="Arial" w:cs="Arial"/>
          <w:sz w:val="20"/>
          <w:szCs w:val="20"/>
        </w:rPr>
      </w:pPr>
    </w:p>
    <w:p w:rsidR="00FA45BD" w:rsidRPr="00B35858" w:rsidRDefault="00FA45BD" w:rsidP="00FA45BD">
      <w:pPr>
        <w:ind w:firstLine="720"/>
        <w:rPr>
          <w:rFonts w:ascii="Arial" w:hAnsi="Arial" w:cs="Arial"/>
          <w:sz w:val="20"/>
          <w:szCs w:val="20"/>
        </w:rPr>
      </w:pPr>
    </w:p>
    <w:p w:rsidR="00FA45BD" w:rsidRDefault="00FA45BD" w:rsidP="00FA45BD">
      <w:pPr>
        <w:ind w:firstLine="720"/>
        <w:rPr>
          <w:rFonts w:ascii="Arial" w:hAnsi="Arial" w:cs="Arial"/>
          <w:sz w:val="20"/>
          <w:szCs w:val="20"/>
        </w:rPr>
      </w:pPr>
      <w:r>
        <w:rPr>
          <w:rFonts w:ascii="Arial" w:hAnsi="Arial" w:cs="Arial"/>
          <w:sz w:val="20"/>
          <w:szCs w:val="20"/>
        </w:rPr>
        <w:t xml:space="preserve">. . .   </w:t>
      </w:r>
      <w:r w:rsidR="00B35858" w:rsidRPr="00B35858">
        <w:rPr>
          <w:rFonts w:ascii="Arial" w:hAnsi="Arial" w:cs="Arial"/>
          <w:sz w:val="20"/>
          <w:szCs w:val="20"/>
        </w:rPr>
        <w:t xml:space="preserve">For years there has been controversy over the number of </w:t>
      </w:r>
      <w:r>
        <w:rPr>
          <w:rFonts w:ascii="Arial" w:hAnsi="Arial" w:cs="Arial"/>
          <w:sz w:val="20"/>
          <w:szCs w:val="20"/>
        </w:rPr>
        <w:t xml:space="preserve">Arabs killed at </w:t>
      </w:r>
      <w:proofErr w:type="spellStart"/>
      <w:r>
        <w:rPr>
          <w:rFonts w:ascii="Arial" w:hAnsi="Arial" w:cs="Arial"/>
          <w:sz w:val="20"/>
          <w:szCs w:val="20"/>
        </w:rPr>
        <w:t>Deir</w:t>
      </w:r>
      <w:proofErr w:type="spellEnd"/>
      <w:r>
        <w:rPr>
          <w:rFonts w:ascii="Arial" w:hAnsi="Arial" w:cs="Arial"/>
          <w:sz w:val="20"/>
          <w:szCs w:val="20"/>
        </w:rPr>
        <w:t xml:space="preserve"> </w:t>
      </w:r>
      <w:proofErr w:type="spellStart"/>
      <w:r>
        <w:rPr>
          <w:rFonts w:ascii="Arial" w:hAnsi="Arial" w:cs="Arial"/>
          <w:sz w:val="20"/>
          <w:szCs w:val="20"/>
        </w:rPr>
        <w:t>Yassin</w:t>
      </w:r>
      <w:proofErr w:type="spellEnd"/>
      <w:r>
        <w:rPr>
          <w:rFonts w:ascii="Arial" w:hAnsi="Arial" w:cs="Arial"/>
          <w:sz w:val="20"/>
          <w:szCs w:val="20"/>
        </w:rPr>
        <w:t xml:space="preserve"> and </w:t>
      </w:r>
      <w:r w:rsidR="00B35858" w:rsidRPr="00B35858">
        <w:rPr>
          <w:rFonts w:ascii="Arial" w:hAnsi="Arial" w:cs="Arial"/>
          <w:sz w:val="20"/>
          <w:szCs w:val="20"/>
        </w:rPr>
        <w:t>other</w:t>
      </w:r>
      <w:r>
        <w:rPr>
          <w:rFonts w:ascii="Arial" w:hAnsi="Arial" w:cs="Arial"/>
          <w:sz w:val="20"/>
          <w:szCs w:val="20"/>
        </w:rPr>
        <w:t xml:space="preserve"> </w:t>
      </w:r>
      <w:r w:rsidR="00B35858" w:rsidRPr="00B35858">
        <w:rPr>
          <w:rFonts w:ascii="Arial" w:hAnsi="Arial" w:cs="Arial"/>
          <w:sz w:val="20"/>
          <w:szCs w:val="20"/>
        </w:rPr>
        <w:t>towns, and the degree to which they resisted. Some Israeli histor</w:t>
      </w:r>
      <w:r>
        <w:rPr>
          <w:rFonts w:ascii="Arial" w:hAnsi="Arial" w:cs="Arial"/>
          <w:sz w:val="20"/>
          <w:szCs w:val="20"/>
        </w:rPr>
        <w:t xml:space="preserve">ians contend that the Arabs were </w:t>
      </w:r>
      <w:r w:rsidR="00B35858" w:rsidRPr="00B35858">
        <w:rPr>
          <w:rFonts w:ascii="Arial" w:hAnsi="Arial" w:cs="Arial"/>
          <w:sz w:val="20"/>
          <w:szCs w:val="20"/>
        </w:rPr>
        <w:t>retaliating while others maintain that the attack was u</w:t>
      </w:r>
      <w:r>
        <w:rPr>
          <w:rFonts w:ascii="Arial" w:hAnsi="Arial" w:cs="Arial"/>
          <w:sz w:val="20"/>
          <w:szCs w:val="20"/>
        </w:rPr>
        <w:t xml:space="preserve">nprovoked and the slaughter was against unarmed </w:t>
      </w:r>
      <w:r w:rsidR="00B35858" w:rsidRPr="00B35858">
        <w:rPr>
          <w:rFonts w:ascii="Arial" w:hAnsi="Arial" w:cs="Arial"/>
          <w:sz w:val="20"/>
          <w:szCs w:val="20"/>
        </w:rPr>
        <w:t>civilians. The debate between Israeli historia</w:t>
      </w:r>
      <w:r>
        <w:rPr>
          <w:rFonts w:ascii="Arial" w:hAnsi="Arial" w:cs="Arial"/>
          <w:sz w:val="20"/>
          <w:szCs w:val="20"/>
        </w:rPr>
        <w:t xml:space="preserve">ns is developed by </w:t>
      </w:r>
      <w:proofErr w:type="spellStart"/>
      <w:r>
        <w:rPr>
          <w:rFonts w:ascii="Arial" w:hAnsi="Arial" w:cs="Arial"/>
          <w:sz w:val="20"/>
          <w:szCs w:val="20"/>
        </w:rPr>
        <w:t>Efraim</w:t>
      </w:r>
      <w:proofErr w:type="spellEnd"/>
      <w:r>
        <w:rPr>
          <w:rFonts w:ascii="Arial" w:hAnsi="Arial" w:cs="Arial"/>
          <w:sz w:val="20"/>
          <w:szCs w:val="20"/>
        </w:rPr>
        <w:t xml:space="preserve"> Karsh as he disputes the works of </w:t>
      </w:r>
      <w:r w:rsidR="00B35858" w:rsidRPr="00B35858">
        <w:rPr>
          <w:rFonts w:ascii="Arial" w:hAnsi="Arial" w:cs="Arial"/>
          <w:sz w:val="20"/>
          <w:szCs w:val="20"/>
        </w:rPr>
        <w:t xml:space="preserve">“New Historians” </w:t>
      </w:r>
      <w:r>
        <w:rPr>
          <w:rFonts w:ascii="Arial" w:hAnsi="Arial" w:cs="Arial"/>
          <w:sz w:val="20"/>
          <w:szCs w:val="20"/>
        </w:rPr>
        <w:t xml:space="preserve">   . . .  The New Historians </w:t>
      </w:r>
      <w:r w:rsidR="00B35858" w:rsidRPr="00B35858">
        <w:rPr>
          <w:rFonts w:ascii="Arial" w:hAnsi="Arial" w:cs="Arial"/>
          <w:sz w:val="20"/>
          <w:szCs w:val="20"/>
        </w:rPr>
        <w:t xml:space="preserve">include Benny Morris, </w:t>
      </w:r>
      <w:proofErr w:type="spellStart"/>
      <w:r w:rsidR="00B35858" w:rsidRPr="00B35858">
        <w:rPr>
          <w:rFonts w:ascii="Arial" w:hAnsi="Arial" w:cs="Arial"/>
          <w:sz w:val="20"/>
          <w:szCs w:val="20"/>
        </w:rPr>
        <w:t>Avi</w:t>
      </w:r>
      <w:proofErr w:type="spellEnd"/>
      <w:r w:rsidR="00B35858" w:rsidRPr="00B35858">
        <w:rPr>
          <w:rFonts w:ascii="Arial" w:hAnsi="Arial" w:cs="Arial"/>
          <w:sz w:val="20"/>
          <w:szCs w:val="20"/>
        </w:rPr>
        <w:t xml:space="preserve"> </w:t>
      </w:r>
      <w:proofErr w:type="spellStart"/>
      <w:r w:rsidR="00B35858" w:rsidRPr="00B35858">
        <w:rPr>
          <w:rFonts w:ascii="Arial" w:hAnsi="Arial" w:cs="Arial"/>
          <w:sz w:val="20"/>
          <w:szCs w:val="20"/>
        </w:rPr>
        <w:t>Shl</w:t>
      </w:r>
      <w:r>
        <w:rPr>
          <w:rFonts w:ascii="Arial" w:hAnsi="Arial" w:cs="Arial"/>
          <w:sz w:val="20"/>
          <w:szCs w:val="20"/>
        </w:rPr>
        <w:t>aim</w:t>
      </w:r>
      <w:proofErr w:type="spellEnd"/>
      <w:r>
        <w:rPr>
          <w:rFonts w:ascii="Arial" w:hAnsi="Arial" w:cs="Arial"/>
          <w:sz w:val="20"/>
          <w:szCs w:val="20"/>
        </w:rPr>
        <w:t xml:space="preserve">, and </w:t>
      </w:r>
      <w:proofErr w:type="spellStart"/>
      <w:r>
        <w:rPr>
          <w:rFonts w:ascii="Arial" w:hAnsi="Arial" w:cs="Arial"/>
          <w:sz w:val="20"/>
          <w:szCs w:val="20"/>
        </w:rPr>
        <w:t>Ilan</w:t>
      </w:r>
      <w:proofErr w:type="spellEnd"/>
      <w:r>
        <w:rPr>
          <w:rFonts w:ascii="Arial" w:hAnsi="Arial" w:cs="Arial"/>
          <w:sz w:val="20"/>
          <w:szCs w:val="20"/>
        </w:rPr>
        <w:t xml:space="preserve"> </w:t>
      </w:r>
      <w:proofErr w:type="spellStart"/>
      <w:r>
        <w:rPr>
          <w:rFonts w:ascii="Arial" w:hAnsi="Arial" w:cs="Arial"/>
          <w:sz w:val="20"/>
          <w:szCs w:val="20"/>
        </w:rPr>
        <w:t>Pappé</w:t>
      </w:r>
      <w:proofErr w:type="spellEnd"/>
      <w:r>
        <w:rPr>
          <w:rFonts w:ascii="Arial" w:hAnsi="Arial" w:cs="Arial"/>
          <w:sz w:val="20"/>
          <w:szCs w:val="20"/>
        </w:rPr>
        <w:t xml:space="preserve">; see </w:t>
      </w:r>
      <w:proofErr w:type="spellStart"/>
      <w:r>
        <w:rPr>
          <w:rFonts w:ascii="Arial" w:hAnsi="Arial" w:cs="Arial"/>
          <w:sz w:val="20"/>
          <w:szCs w:val="20"/>
        </w:rPr>
        <w:t>Efraim</w:t>
      </w:r>
      <w:proofErr w:type="spellEnd"/>
      <w:r>
        <w:rPr>
          <w:rFonts w:ascii="Arial" w:hAnsi="Arial" w:cs="Arial"/>
          <w:sz w:val="20"/>
          <w:szCs w:val="20"/>
        </w:rPr>
        <w:t xml:space="preserve"> Karsh, Fabricating Israeli </w:t>
      </w:r>
      <w:r w:rsidR="00B35858" w:rsidRPr="00B35858">
        <w:rPr>
          <w:rFonts w:ascii="Arial" w:hAnsi="Arial" w:cs="Arial"/>
          <w:sz w:val="20"/>
          <w:szCs w:val="20"/>
        </w:rPr>
        <w:t>History: The ‘New Historians’ (London: Frank Cass &amp; Co., 1997)</w:t>
      </w:r>
      <w:r>
        <w:rPr>
          <w:rFonts w:ascii="Arial" w:hAnsi="Arial" w:cs="Arial"/>
          <w:sz w:val="20"/>
          <w:szCs w:val="20"/>
        </w:rPr>
        <w:t xml:space="preserve">    . . .</w:t>
      </w:r>
    </w:p>
    <w:p w:rsidR="00FA45BD" w:rsidRDefault="00FA45BD" w:rsidP="00FA45BD">
      <w:pPr>
        <w:ind w:firstLine="720"/>
        <w:rPr>
          <w:rFonts w:ascii="Arial" w:hAnsi="Arial" w:cs="Arial"/>
          <w:sz w:val="20"/>
          <w:szCs w:val="20"/>
        </w:rPr>
      </w:pPr>
    </w:p>
    <w:p w:rsidR="00FA45BD" w:rsidRPr="00B35858" w:rsidRDefault="00FA45BD" w:rsidP="00FA45BD">
      <w:pPr>
        <w:ind w:firstLine="720"/>
        <w:rPr>
          <w:rFonts w:ascii="Arial" w:hAnsi="Arial" w:cs="Arial"/>
          <w:sz w:val="20"/>
          <w:szCs w:val="20"/>
        </w:rPr>
      </w:pPr>
    </w:p>
    <w:p w:rsidR="00FA45BD" w:rsidRDefault="00B35858" w:rsidP="00B35858">
      <w:pPr>
        <w:rPr>
          <w:rFonts w:ascii="Arial" w:hAnsi="Arial" w:cs="Arial"/>
          <w:sz w:val="20"/>
          <w:szCs w:val="20"/>
        </w:rPr>
      </w:pPr>
      <w:r w:rsidRPr="00B35858">
        <w:rPr>
          <w:rFonts w:ascii="Arial" w:hAnsi="Arial" w:cs="Arial"/>
          <w:sz w:val="20"/>
          <w:szCs w:val="20"/>
        </w:rPr>
        <w:t xml:space="preserve"> </w:t>
      </w:r>
      <w:r w:rsidR="00FA45BD">
        <w:rPr>
          <w:rFonts w:ascii="Arial" w:hAnsi="Arial" w:cs="Arial"/>
          <w:sz w:val="20"/>
          <w:szCs w:val="20"/>
        </w:rPr>
        <w:tab/>
        <w:t xml:space="preserve">. . .  </w:t>
      </w:r>
      <w:r w:rsidRPr="00B35858">
        <w:rPr>
          <w:rFonts w:ascii="Arial" w:hAnsi="Arial" w:cs="Arial"/>
          <w:sz w:val="20"/>
          <w:szCs w:val="20"/>
        </w:rPr>
        <w:t xml:space="preserve">By the middle of May the Palestinian </w:t>
      </w:r>
      <w:r w:rsidR="00FA45BD">
        <w:rPr>
          <w:rFonts w:ascii="Arial" w:hAnsi="Arial" w:cs="Arial"/>
          <w:sz w:val="20"/>
          <w:szCs w:val="20"/>
        </w:rPr>
        <w:t xml:space="preserve">fighting cause had all but been extinguished. The </w:t>
      </w:r>
      <w:r w:rsidRPr="00B35858">
        <w:rPr>
          <w:rFonts w:ascii="Arial" w:hAnsi="Arial" w:cs="Arial"/>
          <w:sz w:val="20"/>
          <w:szCs w:val="20"/>
        </w:rPr>
        <w:t>change in the tide of the civil war had fin</w:t>
      </w:r>
      <w:r w:rsidR="00FA45BD">
        <w:rPr>
          <w:rFonts w:ascii="Arial" w:hAnsi="Arial" w:cs="Arial"/>
          <w:sz w:val="20"/>
          <w:szCs w:val="20"/>
        </w:rPr>
        <w:t xml:space="preserve">ally led to the decision by the </w:t>
      </w:r>
      <w:r w:rsidRPr="00B35858">
        <w:rPr>
          <w:rFonts w:ascii="Arial" w:hAnsi="Arial" w:cs="Arial"/>
          <w:sz w:val="20"/>
          <w:szCs w:val="20"/>
        </w:rPr>
        <w:t>s</w:t>
      </w:r>
      <w:r w:rsidR="00FA45BD">
        <w:rPr>
          <w:rFonts w:ascii="Arial" w:hAnsi="Arial" w:cs="Arial"/>
          <w:sz w:val="20"/>
          <w:szCs w:val="20"/>
        </w:rPr>
        <w:t xml:space="preserve">urrounding Arab nations to take </w:t>
      </w:r>
      <w:r w:rsidRPr="00B35858">
        <w:rPr>
          <w:rFonts w:ascii="Arial" w:hAnsi="Arial" w:cs="Arial"/>
          <w:sz w:val="20"/>
          <w:szCs w:val="20"/>
        </w:rPr>
        <w:t>action and, following the declara</w:t>
      </w:r>
      <w:r w:rsidR="00FA45BD">
        <w:rPr>
          <w:rFonts w:ascii="Arial" w:hAnsi="Arial" w:cs="Arial"/>
          <w:sz w:val="20"/>
          <w:szCs w:val="20"/>
        </w:rPr>
        <w:t>tion of Israeli independence on 14 May, 1948, they invaded.</w:t>
      </w:r>
    </w:p>
    <w:p w:rsidR="00FA45BD" w:rsidRDefault="00FA45BD" w:rsidP="00B35858">
      <w:pPr>
        <w:rPr>
          <w:rFonts w:ascii="Arial" w:hAnsi="Arial" w:cs="Arial"/>
          <w:sz w:val="20"/>
          <w:szCs w:val="20"/>
        </w:rPr>
      </w:pPr>
    </w:p>
    <w:p w:rsidR="00C9455D" w:rsidRDefault="00B35858" w:rsidP="00FA45BD">
      <w:pPr>
        <w:ind w:firstLine="720"/>
        <w:rPr>
          <w:rFonts w:ascii="Arial" w:hAnsi="Arial" w:cs="Arial"/>
          <w:sz w:val="20"/>
          <w:szCs w:val="20"/>
        </w:rPr>
      </w:pPr>
      <w:r w:rsidRPr="00B35858">
        <w:rPr>
          <w:rFonts w:ascii="Arial" w:hAnsi="Arial" w:cs="Arial"/>
          <w:sz w:val="20"/>
          <w:szCs w:val="20"/>
        </w:rPr>
        <w:t>According to an interview with King Abdullah of Transjordan on</w:t>
      </w:r>
      <w:r w:rsidR="00FA45BD">
        <w:rPr>
          <w:rFonts w:ascii="Arial" w:hAnsi="Arial" w:cs="Arial"/>
          <w:sz w:val="20"/>
          <w:szCs w:val="20"/>
        </w:rPr>
        <w:t xml:space="preserve"> </w:t>
      </w:r>
      <w:r w:rsidRPr="00B35858">
        <w:rPr>
          <w:rFonts w:ascii="Arial" w:hAnsi="Arial" w:cs="Arial"/>
          <w:sz w:val="20"/>
          <w:szCs w:val="20"/>
        </w:rPr>
        <w:t>11 Ma</w:t>
      </w:r>
      <w:r w:rsidR="00FA45BD">
        <w:rPr>
          <w:rFonts w:ascii="Arial" w:hAnsi="Arial" w:cs="Arial"/>
          <w:sz w:val="20"/>
          <w:szCs w:val="20"/>
        </w:rPr>
        <w:t xml:space="preserve">y, “the possibility of averting </w:t>
      </w:r>
      <w:r w:rsidRPr="00B35858">
        <w:rPr>
          <w:rFonts w:ascii="Arial" w:hAnsi="Arial" w:cs="Arial"/>
          <w:sz w:val="20"/>
          <w:szCs w:val="20"/>
        </w:rPr>
        <w:t>war is i</w:t>
      </w:r>
      <w:r w:rsidR="00FA45BD">
        <w:rPr>
          <w:rFonts w:ascii="Arial" w:hAnsi="Arial" w:cs="Arial"/>
          <w:sz w:val="20"/>
          <w:szCs w:val="20"/>
        </w:rPr>
        <w:t xml:space="preserve">n the hands of the Zionists.” He believed that the </w:t>
      </w:r>
      <w:r w:rsidRPr="00B35858">
        <w:rPr>
          <w:rFonts w:ascii="Arial" w:hAnsi="Arial" w:cs="Arial"/>
          <w:sz w:val="20"/>
          <w:szCs w:val="20"/>
        </w:rPr>
        <w:t>Arab invasion w</w:t>
      </w:r>
      <w:r w:rsidR="00FA45BD">
        <w:rPr>
          <w:rFonts w:ascii="Arial" w:hAnsi="Arial" w:cs="Arial"/>
          <w:sz w:val="20"/>
          <w:szCs w:val="20"/>
        </w:rPr>
        <w:t xml:space="preserve">as for the good of the whole of </w:t>
      </w:r>
      <w:r w:rsidRPr="00B35858">
        <w:rPr>
          <w:rFonts w:ascii="Arial" w:hAnsi="Arial" w:cs="Arial"/>
          <w:sz w:val="20"/>
          <w:szCs w:val="20"/>
        </w:rPr>
        <w:t>Palestine and that</w:t>
      </w:r>
      <w:r w:rsidR="00FA45BD">
        <w:rPr>
          <w:rFonts w:ascii="Arial" w:hAnsi="Arial" w:cs="Arial"/>
          <w:sz w:val="20"/>
          <w:szCs w:val="20"/>
        </w:rPr>
        <w:t xml:space="preserve"> they were “coming to Palestine </w:t>
      </w:r>
      <w:r w:rsidRPr="00B35858">
        <w:rPr>
          <w:rFonts w:ascii="Arial" w:hAnsi="Arial" w:cs="Arial"/>
          <w:sz w:val="20"/>
          <w:szCs w:val="20"/>
        </w:rPr>
        <w:t>to enforce peace against the Zionist terror band</w:t>
      </w:r>
      <w:r w:rsidR="00FA45BD">
        <w:rPr>
          <w:rFonts w:ascii="Arial" w:hAnsi="Arial" w:cs="Arial"/>
          <w:sz w:val="20"/>
          <w:szCs w:val="20"/>
        </w:rPr>
        <w:t xml:space="preserve">s. War </w:t>
      </w:r>
      <w:r w:rsidRPr="00B35858">
        <w:rPr>
          <w:rFonts w:ascii="Arial" w:hAnsi="Arial" w:cs="Arial"/>
          <w:sz w:val="20"/>
          <w:szCs w:val="20"/>
        </w:rPr>
        <w:t>is not bein</w:t>
      </w:r>
      <w:r w:rsidR="00FA45BD">
        <w:rPr>
          <w:rFonts w:ascii="Arial" w:hAnsi="Arial" w:cs="Arial"/>
          <w:sz w:val="20"/>
          <w:szCs w:val="20"/>
        </w:rPr>
        <w:t xml:space="preserve">g declared. Relieving Palestine </w:t>
      </w:r>
      <w:r w:rsidRPr="00B35858">
        <w:rPr>
          <w:rFonts w:ascii="Arial" w:hAnsi="Arial" w:cs="Arial"/>
          <w:sz w:val="20"/>
          <w:szCs w:val="20"/>
        </w:rPr>
        <w:t>from the grip of the Zionists is not war against the Jews.”</w:t>
      </w:r>
      <w:r w:rsidR="00FA45BD">
        <w:rPr>
          <w:rFonts w:ascii="Arial" w:hAnsi="Arial" w:cs="Arial"/>
          <w:sz w:val="20"/>
          <w:szCs w:val="20"/>
        </w:rPr>
        <w:t xml:space="preserve">    . . .</w:t>
      </w:r>
    </w:p>
    <w:p w:rsidR="00B35858" w:rsidRDefault="00B35858" w:rsidP="00B35858">
      <w:pPr>
        <w:rPr>
          <w:rFonts w:ascii="Arial" w:hAnsi="Arial" w:cs="Arial"/>
          <w:sz w:val="20"/>
          <w:szCs w:val="20"/>
        </w:rPr>
      </w:pPr>
    </w:p>
    <w:p w:rsidR="00B35858" w:rsidRPr="00B35858" w:rsidRDefault="00B35858" w:rsidP="00B35858">
      <w:pPr>
        <w:rPr>
          <w:rFonts w:cs="Times New Roman"/>
          <w:sz w:val="20"/>
          <w:szCs w:val="20"/>
        </w:rPr>
      </w:pPr>
      <w:r>
        <w:rPr>
          <w:rFonts w:cs="Times New Roman"/>
          <w:sz w:val="20"/>
          <w:szCs w:val="20"/>
        </w:rPr>
        <w:t xml:space="preserve">             </w:t>
      </w:r>
      <w:r w:rsidRPr="00B35858">
        <w:rPr>
          <w:rFonts w:cs="Times New Roman"/>
          <w:sz w:val="20"/>
          <w:szCs w:val="20"/>
        </w:rPr>
        <w:t>--- http://digitalcommons.chapman.edu/cgi/viewcontent.cgi?article=1000&amp;context=war_and_society_theses</w:t>
      </w:r>
    </w:p>
    <w:p w:rsidR="00B35858" w:rsidRDefault="00B35858" w:rsidP="00B35858">
      <w:pPr>
        <w:rPr>
          <w:rFonts w:ascii="Arial" w:hAnsi="Arial" w:cs="Arial"/>
          <w:sz w:val="20"/>
          <w:szCs w:val="20"/>
        </w:rPr>
      </w:pPr>
    </w:p>
    <w:p w:rsidR="00B35858" w:rsidRDefault="00B35858" w:rsidP="00B35858">
      <w:pPr>
        <w:rPr>
          <w:rFonts w:ascii="Arial" w:hAnsi="Arial" w:cs="Arial"/>
          <w:sz w:val="20"/>
          <w:szCs w:val="20"/>
        </w:rPr>
      </w:pPr>
    </w:p>
    <w:p w:rsidR="00B35858" w:rsidRDefault="00B35858" w:rsidP="00B35858">
      <w:pPr>
        <w:rPr>
          <w:rFonts w:ascii="Arial" w:hAnsi="Arial" w:cs="Arial"/>
          <w:sz w:val="20"/>
          <w:szCs w:val="20"/>
        </w:rPr>
      </w:pPr>
    </w:p>
    <w:p w:rsidR="00B35858" w:rsidRDefault="00B35858" w:rsidP="00B35858">
      <w:pPr>
        <w:rPr>
          <w:rFonts w:ascii="Arial" w:hAnsi="Arial" w:cs="Arial"/>
          <w:sz w:val="20"/>
          <w:szCs w:val="20"/>
        </w:rPr>
      </w:pPr>
    </w:p>
    <w:p w:rsidR="00B35858" w:rsidRDefault="00B35858" w:rsidP="00B35858">
      <w:pPr>
        <w:rPr>
          <w:rFonts w:ascii="Arial" w:hAnsi="Arial" w:cs="Arial"/>
          <w:sz w:val="20"/>
          <w:szCs w:val="20"/>
        </w:rPr>
      </w:pPr>
    </w:p>
    <w:p w:rsidR="00B35858" w:rsidRDefault="00B35858" w:rsidP="00B35858">
      <w:pPr>
        <w:rPr>
          <w:rFonts w:ascii="Arial" w:hAnsi="Arial" w:cs="Arial"/>
          <w:sz w:val="20"/>
          <w:szCs w:val="20"/>
        </w:rPr>
      </w:pPr>
    </w:p>
    <w:p w:rsidR="0059538F" w:rsidRDefault="0059538F" w:rsidP="00B35858">
      <w:pPr>
        <w:rPr>
          <w:rFonts w:ascii="Arial" w:hAnsi="Arial" w:cs="Arial"/>
          <w:sz w:val="20"/>
          <w:szCs w:val="20"/>
        </w:rPr>
      </w:pPr>
    </w:p>
    <w:p w:rsidR="0059538F" w:rsidRDefault="0059538F" w:rsidP="00B35858">
      <w:pPr>
        <w:rPr>
          <w:rFonts w:ascii="Arial" w:hAnsi="Arial" w:cs="Arial"/>
          <w:sz w:val="20"/>
          <w:szCs w:val="20"/>
        </w:rPr>
      </w:pPr>
    </w:p>
    <w:p w:rsidR="0059538F" w:rsidRDefault="0059538F" w:rsidP="00B35858">
      <w:pPr>
        <w:rPr>
          <w:rFonts w:ascii="Arial" w:hAnsi="Arial" w:cs="Arial"/>
          <w:sz w:val="20"/>
          <w:szCs w:val="20"/>
        </w:rPr>
      </w:pPr>
    </w:p>
    <w:p w:rsidR="0059538F" w:rsidRDefault="0059538F" w:rsidP="00B35858">
      <w:pPr>
        <w:rPr>
          <w:rFonts w:ascii="Arial" w:hAnsi="Arial" w:cs="Arial"/>
          <w:sz w:val="20"/>
          <w:szCs w:val="20"/>
        </w:rPr>
      </w:pPr>
    </w:p>
    <w:p w:rsidR="00C759B5" w:rsidRPr="0059538F" w:rsidRDefault="00C759B5" w:rsidP="00C759B5">
      <w:pPr>
        <w:rPr>
          <w:rFonts w:cs="Times New Roman"/>
          <w:sz w:val="28"/>
          <w:szCs w:val="28"/>
        </w:rPr>
      </w:pPr>
      <w:r w:rsidRPr="0059538F">
        <w:rPr>
          <w:rFonts w:cs="Times New Roman"/>
          <w:sz w:val="28"/>
          <w:szCs w:val="28"/>
        </w:rPr>
        <w:t>Can Israel Survive Post-Zionism?</w:t>
      </w:r>
    </w:p>
    <w:p w:rsidR="0059538F" w:rsidRPr="00C759B5" w:rsidRDefault="0059538F" w:rsidP="0059538F">
      <w:pPr>
        <w:rPr>
          <w:rFonts w:ascii="Arial" w:hAnsi="Arial" w:cs="Arial"/>
          <w:sz w:val="20"/>
          <w:szCs w:val="20"/>
        </w:rPr>
      </w:pPr>
      <w:proofErr w:type="spellStart"/>
      <w:r>
        <w:rPr>
          <w:rFonts w:ascii="Arial" w:hAnsi="Arial" w:cs="Arial"/>
          <w:sz w:val="20"/>
          <w:szCs w:val="20"/>
        </w:rPr>
        <w:t>Meyrav</w:t>
      </w:r>
      <w:proofErr w:type="spellEnd"/>
      <w:r>
        <w:rPr>
          <w:rFonts w:ascii="Arial" w:hAnsi="Arial" w:cs="Arial"/>
          <w:sz w:val="20"/>
          <w:szCs w:val="20"/>
        </w:rPr>
        <w:t xml:space="preserve"> </w:t>
      </w:r>
      <w:proofErr w:type="spellStart"/>
      <w:r>
        <w:rPr>
          <w:rFonts w:ascii="Arial" w:hAnsi="Arial" w:cs="Arial"/>
          <w:sz w:val="20"/>
          <w:szCs w:val="20"/>
        </w:rPr>
        <w:t>Wurmser</w:t>
      </w:r>
      <w:proofErr w:type="spellEnd"/>
      <w:r>
        <w:rPr>
          <w:rFonts w:ascii="Arial" w:hAnsi="Arial" w:cs="Arial"/>
          <w:sz w:val="20"/>
          <w:szCs w:val="20"/>
        </w:rPr>
        <w:t xml:space="preserve">   -  Middle East Quarterly  -  </w:t>
      </w:r>
      <w:r w:rsidR="00C759B5" w:rsidRPr="00C759B5">
        <w:rPr>
          <w:rFonts w:ascii="Arial" w:hAnsi="Arial" w:cs="Arial"/>
          <w:sz w:val="20"/>
          <w:szCs w:val="20"/>
        </w:rPr>
        <w:t xml:space="preserve"> March 1999, pp. 3-13</w:t>
      </w:r>
      <w:r>
        <w:rPr>
          <w:rFonts w:ascii="Arial" w:hAnsi="Arial" w:cs="Arial"/>
          <w:sz w:val="20"/>
          <w:szCs w:val="20"/>
        </w:rPr>
        <w:t xml:space="preserve">   -    </w:t>
      </w:r>
      <w:r w:rsidRPr="00C759B5">
        <w:rPr>
          <w:rFonts w:ascii="Arial" w:hAnsi="Arial" w:cs="Arial"/>
          <w:sz w:val="20"/>
          <w:szCs w:val="20"/>
        </w:rPr>
        <w:t>• VOLUME 6: NUMBER 1</w:t>
      </w:r>
    </w:p>
    <w:p w:rsidR="00B35858" w:rsidRDefault="00B35858" w:rsidP="00C759B5">
      <w:pPr>
        <w:rPr>
          <w:rFonts w:ascii="Arial" w:hAnsi="Arial" w:cs="Arial"/>
          <w:sz w:val="20"/>
          <w:szCs w:val="20"/>
        </w:rPr>
      </w:pPr>
    </w:p>
    <w:p w:rsidR="00B35858" w:rsidRDefault="00B35858" w:rsidP="00B35858">
      <w:pPr>
        <w:rPr>
          <w:rFonts w:ascii="Arial" w:hAnsi="Arial" w:cs="Arial"/>
          <w:sz w:val="20"/>
          <w:szCs w:val="20"/>
        </w:rPr>
      </w:pPr>
    </w:p>
    <w:p w:rsidR="0059538F" w:rsidRDefault="0059538F" w:rsidP="0059538F">
      <w:pPr>
        <w:ind w:firstLine="720"/>
        <w:rPr>
          <w:rFonts w:ascii="Arial" w:hAnsi="Arial" w:cs="Arial"/>
          <w:sz w:val="20"/>
          <w:szCs w:val="20"/>
        </w:rPr>
      </w:pPr>
      <w:r>
        <w:rPr>
          <w:rFonts w:ascii="Arial" w:hAnsi="Arial" w:cs="Arial"/>
          <w:sz w:val="20"/>
          <w:szCs w:val="20"/>
        </w:rPr>
        <w:t>. . .   H</w:t>
      </w:r>
      <w:r w:rsidR="0093686F" w:rsidRPr="0093686F">
        <w:rPr>
          <w:rFonts w:ascii="Arial" w:hAnsi="Arial" w:cs="Arial"/>
          <w:sz w:val="20"/>
          <w:szCs w:val="20"/>
        </w:rPr>
        <w:t>istorian Benny Morris writes that Israel forcibly expelled the</w:t>
      </w:r>
      <w:r>
        <w:rPr>
          <w:rFonts w:ascii="Arial" w:hAnsi="Arial" w:cs="Arial"/>
          <w:sz w:val="20"/>
          <w:szCs w:val="20"/>
        </w:rPr>
        <w:t xml:space="preserve"> Arabs from their houses during the 1948 war.</w:t>
      </w:r>
      <w:r w:rsidR="0093686F" w:rsidRPr="0093686F">
        <w:rPr>
          <w:rFonts w:ascii="Arial" w:hAnsi="Arial" w:cs="Arial"/>
          <w:sz w:val="20"/>
          <w:szCs w:val="20"/>
        </w:rPr>
        <w:t xml:space="preserve"> Countering the official Israeli version, according to which the Arabs left Pales</w:t>
      </w:r>
      <w:r>
        <w:rPr>
          <w:rFonts w:ascii="Arial" w:hAnsi="Arial" w:cs="Arial"/>
          <w:sz w:val="20"/>
          <w:szCs w:val="20"/>
        </w:rPr>
        <w:t xml:space="preserve">tine out of </w:t>
      </w:r>
      <w:r w:rsidR="0093686F" w:rsidRPr="0093686F">
        <w:rPr>
          <w:rFonts w:ascii="Arial" w:hAnsi="Arial" w:cs="Arial"/>
          <w:sz w:val="20"/>
          <w:szCs w:val="20"/>
        </w:rPr>
        <w:t xml:space="preserve">their own will or were called on to do so by the leaders of the neighboring </w:t>
      </w:r>
      <w:r>
        <w:rPr>
          <w:rFonts w:ascii="Arial" w:hAnsi="Arial" w:cs="Arial"/>
          <w:sz w:val="20"/>
          <w:szCs w:val="20"/>
        </w:rPr>
        <w:t xml:space="preserve">Arab states, Morris claims that </w:t>
      </w:r>
      <w:r w:rsidR="0093686F" w:rsidRPr="0093686F">
        <w:rPr>
          <w:rFonts w:ascii="Arial" w:hAnsi="Arial" w:cs="Arial"/>
          <w:sz w:val="20"/>
          <w:szCs w:val="20"/>
        </w:rPr>
        <w:t>during the war Israel intentionally and viol</w:t>
      </w:r>
      <w:r>
        <w:rPr>
          <w:rFonts w:ascii="Arial" w:hAnsi="Arial" w:cs="Arial"/>
          <w:sz w:val="20"/>
          <w:szCs w:val="20"/>
        </w:rPr>
        <w:t>ently encouraged them to leave.</w:t>
      </w:r>
    </w:p>
    <w:p w:rsidR="0059538F" w:rsidRDefault="0059538F" w:rsidP="0059538F">
      <w:pPr>
        <w:ind w:firstLine="720"/>
        <w:rPr>
          <w:rFonts w:ascii="Arial" w:hAnsi="Arial" w:cs="Arial"/>
          <w:sz w:val="20"/>
          <w:szCs w:val="20"/>
        </w:rPr>
      </w:pPr>
    </w:p>
    <w:p w:rsidR="0093686F" w:rsidRPr="0093686F" w:rsidRDefault="0093686F" w:rsidP="0059538F">
      <w:pPr>
        <w:ind w:firstLine="720"/>
        <w:rPr>
          <w:rFonts w:ascii="Arial" w:hAnsi="Arial" w:cs="Arial"/>
          <w:sz w:val="20"/>
          <w:szCs w:val="20"/>
        </w:rPr>
      </w:pPr>
      <w:r w:rsidRPr="0093686F">
        <w:rPr>
          <w:rFonts w:ascii="Arial" w:hAnsi="Arial" w:cs="Arial"/>
          <w:sz w:val="20"/>
          <w:szCs w:val="20"/>
        </w:rPr>
        <w:t xml:space="preserve">Further, he holds that between April and December 1948, Israeli </w:t>
      </w:r>
      <w:r w:rsidR="0059538F">
        <w:rPr>
          <w:rFonts w:ascii="Arial" w:hAnsi="Arial" w:cs="Arial"/>
          <w:sz w:val="20"/>
          <w:szCs w:val="20"/>
        </w:rPr>
        <w:t xml:space="preserve">forces destroyed their villages </w:t>
      </w:r>
      <w:r w:rsidRPr="0093686F">
        <w:rPr>
          <w:rFonts w:ascii="Arial" w:hAnsi="Arial" w:cs="Arial"/>
          <w:sz w:val="20"/>
          <w:szCs w:val="20"/>
        </w:rPr>
        <w:t>and established new Jewish settlements in their place as a means to blo</w:t>
      </w:r>
      <w:r w:rsidR="0059538F">
        <w:rPr>
          <w:rFonts w:ascii="Arial" w:hAnsi="Arial" w:cs="Arial"/>
          <w:sz w:val="20"/>
          <w:szCs w:val="20"/>
        </w:rPr>
        <w:t xml:space="preserve">ck them from returning to their </w:t>
      </w:r>
      <w:r w:rsidRPr="0093686F">
        <w:rPr>
          <w:rFonts w:ascii="Arial" w:hAnsi="Arial" w:cs="Arial"/>
          <w:sz w:val="20"/>
          <w:szCs w:val="20"/>
        </w:rPr>
        <w:t xml:space="preserve">homes. Morris's writings imply that the Jewish state was founded on the </w:t>
      </w:r>
      <w:r w:rsidR="0059538F">
        <w:rPr>
          <w:rFonts w:ascii="Arial" w:hAnsi="Arial" w:cs="Arial"/>
          <w:sz w:val="20"/>
          <w:szCs w:val="20"/>
        </w:rPr>
        <w:t xml:space="preserve">basis of an "original sin": the </w:t>
      </w:r>
      <w:r w:rsidRPr="0093686F">
        <w:rPr>
          <w:rFonts w:ascii="Arial" w:hAnsi="Arial" w:cs="Arial"/>
          <w:sz w:val="20"/>
          <w:szCs w:val="20"/>
        </w:rPr>
        <w:t>forced and violent expulsion of the Arabs from Israel.</w:t>
      </w:r>
    </w:p>
    <w:p w:rsidR="0093686F" w:rsidRPr="0093686F" w:rsidRDefault="0093686F" w:rsidP="0093686F">
      <w:pPr>
        <w:rPr>
          <w:rFonts w:ascii="Arial" w:hAnsi="Arial" w:cs="Arial"/>
          <w:sz w:val="20"/>
          <w:szCs w:val="20"/>
        </w:rPr>
      </w:pPr>
    </w:p>
    <w:p w:rsidR="0093686F" w:rsidRPr="0093686F" w:rsidRDefault="0093686F" w:rsidP="0059538F">
      <w:pPr>
        <w:ind w:firstLine="720"/>
        <w:rPr>
          <w:rFonts w:ascii="Arial" w:hAnsi="Arial" w:cs="Arial"/>
          <w:sz w:val="20"/>
          <w:szCs w:val="20"/>
        </w:rPr>
      </w:pPr>
      <w:r w:rsidRPr="0093686F">
        <w:rPr>
          <w:rFonts w:ascii="Arial" w:hAnsi="Arial" w:cs="Arial"/>
          <w:sz w:val="20"/>
          <w:szCs w:val="20"/>
        </w:rPr>
        <w:t xml:space="preserve">Writing along similar lines, historian </w:t>
      </w:r>
      <w:proofErr w:type="spellStart"/>
      <w:r w:rsidRPr="0093686F">
        <w:rPr>
          <w:rFonts w:ascii="Arial" w:hAnsi="Arial" w:cs="Arial"/>
          <w:sz w:val="20"/>
          <w:szCs w:val="20"/>
        </w:rPr>
        <w:t>Avi</w:t>
      </w:r>
      <w:proofErr w:type="spellEnd"/>
      <w:r w:rsidRPr="0093686F">
        <w:rPr>
          <w:rFonts w:ascii="Arial" w:hAnsi="Arial" w:cs="Arial"/>
          <w:sz w:val="20"/>
          <w:szCs w:val="20"/>
        </w:rPr>
        <w:t xml:space="preserve"> </w:t>
      </w:r>
      <w:proofErr w:type="spellStart"/>
      <w:r w:rsidRPr="0093686F">
        <w:rPr>
          <w:rFonts w:ascii="Arial" w:hAnsi="Arial" w:cs="Arial"/>
          <w:sz w:val="20"/>
          <w:szCs w:val="20"/>
        </w:rPr>
        <w:t>Shlaim</w:t>
      </w:r>
      <w:proofErr w:type="spellEnd"/>
      <w:r w:rsidRPr="0093686F">
        <w:rPr>
          <w:rFonts w:ascii="Arial" w:hAnsi="Arial" w:cs="Arial"/>
          <w:sz w:val="20"/>
          <w:szCs w:val="20"/>
        </w:rPr>
        <w:t xml:space="preserve"> wrote that durin</w:t>
      </w:r>
      <w:r w:rsidR="0059538F">
        <w:rPr>
          <w:rFonts w:ascii="Arial" w:hAnsi="Arial" w:cs="Arial"/>
          <w:sz w:val="20"/>
          <w:szCs w:val="20"/>
        </w:rPr>
        <w:t xml:space="preserve">g November 1947, King ‘Abdallah </w:t>
      </w:r>
      <w:r w:rsidRPr="0093686F">
        <w:rPr>
          <w:rFonts w:ascii="Arial" w:hAnsi="Arial" w:cs="Arial"/>
          <w:sz w:val="20"/>
          <w:szCs w:val="20"/>
        </w:rPr>
        <w:t xml:space="preserve">of Jordan and Golda </w:t>
      </w:r>
      <w:proofErr w:type="spellStart"/>
      <w:r w:rsidRPr="0093686F">
        <w:rPr>
          <w:rFonts w:ascii="Arial" w:hAnsi="Arial" w:cs="Arial"/>
          <w:sz w:val="20"/>
          <w:szCs w:val="20"/>
        </w:rPr>
        <w:t>Meirson</w:t>
      </w:r>
      <w:proofErr w:type="spellEnd"/>
      <w:r w:rsidRPr="0093686F">
        <w:rPr>
          <w:rFonts w:ascii="Arial" w:hAnsi="Arial" w:cs="Arial"/>
          <w:sz w:val="20"/>
          <w:szCs w:val="20"/>
        </w:rPr>
        <w:t xml:space="preserve"> (Meir), head of the political section o</w:t>
      </w:r>
      <w:r w:rsidR="0059538F">
        <w:rPr>
          <w:rFonts w:ascii="Arial" w:hAnsi="Arial" w:cs="Arial"/>
          <w:sz w:val="20"/>
          <w:szCs w:val="20"/>
        </w:rPr>
        <w:t xml:space="preserve">f the Jewish Agency, reached an </w:t>
      </w:r>
      <w:r w:rsidRPr="0093686F">
        <w:rPr>
          <w:rFonts w:ascii="Arial" w:hAnsi="Arial" w:cs="Arial"/>
          <w:sz w:val="20"/>
          <w:szCs w:val="20"/>
        </w:rPr>
        <w:t>agreement whose goal was to destroy all chances of the establishment of a Palestinian state in the West</w:t>
      </w:r>
      <w:r w:rsidR="0059538F">
        <w:rPr>
          <w:rFonts w:ascii="Arial" w:hAnsi="Arial" w:cs="Arial"/>
          <w:sz w:val="20"/>
          <w:szCs w:val="20"/>
        </w:rPr>
        <w:t xml:space="preserve"> </w:t>
      </w:r>
      <w:r w:rsidRPr="0093686F">
        <w:rPr>
          <w:rFonts w:ascii="Arial" w:hAnsi="Arial" w:cs="Arial"/>
          <w:sz w:val="20"/>
          <w:szCs w:val="20"/>
        </w:rPr>
        <w:lastRenderedPageBreak/>
        <w:t>Bank. They agreed that each of their sides, Israel and Jordan, would annex</w:t>
      </w:r>
      <w:r w:rsidR="0059538F">
        <w:rPr>
          <w:rFonts w:ascii="Arial" w:hAnsi="Arial" w:cs="Arial"/>
          <w:sz w:val="20"/>
          <w:szCs w:val="20"/>
        </w:rPr>
        <w:t xml:space="preserve"> parts of the land allocated to </w:t>
      </w:r>
      <w:r w:rsidRPr="0093686F">
        <w:rPr>
          <w:rFonts w:ascii="Arial" w:hAnsi="Arial" w:cs="Arial"/>
          <w:sz w:val="20"/>
          <w:szCs w:val="20"/>
        </w:rPr>
        <w:t xml:space="preserve">the Palestinians. </w:t>
      </w:r>
      <w:proofErr w:type="spellStart"/>
      <w:r w:rsidRPr="0093686F">
        <w:rPr>
          <w:rFonts w:ascii="Arial" w:hAnsi="Arial" w:cs="Arial"/>
          <w:sz w:val="20"/>
          <w:szCs w:val="20"/>
        </w:rPr>
        <w:t>Shlaim</w:t>
      </w:r>
      <w:proofErr w:type="spellEnd"/>
      <w:r w:rsidRPr="0093686F">
        <w:rPr>
          <w:rFonts w:ascii="Arial" w:hAnsi="Arial" w:cs="Arial"/>
          <w:sz w:val="20"/>
          <w:szCs w:val="20"/>
        </w:rPr>
        <w:t xml:space="preserve"> portrayed the Zionist entity as plotting, in cooper</w:t>
      </w:r>
      <w:r w:rsidR="0059538F">
        <w:rPr>
          <w:rFonts w:ascii="Arial" w:hAnsi="Arial" w:cs="Arial"/>
          <w:sz w:val="20"/>
          <w:szCs w:val="20"/>
        </w:rPr>
        <w:t xml:space="preserve">ation with the Hashemite ruler, </w:t>
      </w:r>
      <w:r w:rsidRPr="0093686F">
        <w:rPr>
          <w:rFonts w:ascii="Arial" w:hAnsi="Arial" w:cs="Arial"/>
          <w:sz w:val="20"/>
          <w:szCs w:val="20"/>
        </w:rPr>
        <w:t>to oppress the Palestinians and to prevent them fro</w:t>
      </w:r>
      <w:r w:rsidR="0059538F">
        <w:rPr>
          <w:rFonts w:ascii="Arial" w:hAnsi="Arial" w:cs="Arial"/>
          <w:sz w:val="20"/>
          <w:szCs w:val="20"/>
        </w:rPr>
        <w:t>m having an independent state.</w:t>
      </w:r>
    </w:p>
    <w:p w:rsidR="0093686F" w:rsidRPr="0093686F" w:rsidRDefault="0093686F" w:rsidP="0093686F">
      <w:pPr>
        <w:rPr>
          <w:rFonts w:ascii="Arial" w:hAnsi="Arial" w:cs="Arial"/>
          <w:sz w:val="20"/>
          <w:szCs w:val="20"/>
        </w:rPr>
      </w:pPr>
    </w:p>
    <w:p w:rsidR="0059538F" w:rsidRDefault="0093686F" w:rsidP="0059538F">
      <w:pPr>
        <w:ind w:firstLine="720"/>
        <w:rPr>
          <w:rFonts w:ascii="Arial" w:hAnsi="Arial" w:cs="Arial"/>
          <w:sz w:val="20"/>
          <w:szCs w:val="20"/>
        </w:rPr>
      </w:pPr>
      <w:r w:rsidRPr="0093686F">
        <w:rPr>
          <w:rFonts w:ascii="Arial" w:hAnsi="Arial" w:cs="Arial"/>
          <w:sz w:val="20"/>
          <w:szCs w:val="20"/>
        </w:rPr>
        <w:t>Sociologist Uri Ram questioned the moral validity of the Zionist e</w:t>
      </w:r>
      <w:r w:rsidR="0059538F">
        <w:rPr>
          <w:rFonts w:ascii="Arial" w:hAnsi="Arial" w:cs="Arial"/>
          <w:sz w:val="20"/>
          <w:szCs w:val="20"/>
        </w:rPr>
        <w:t xml:space="preserve">nterprise, finding it a form of </w:t>
      </w:r>
      <w:r w:rsidRPr="0093686F">
        <w:rPr>
          <w:rFonts w:ascii="Arial" w:hAnsi="Arial" w:cs="Arial"/>
          <w:sz w:val="20"/>
          <w:szCs w:val="20"/>
        </w:rPr>
        <w:t>colonialism, and concluded that the Jews have no more of a claim to P</w:t>
      </w:r>
      <w:r w:rsidR="0059538F">
        <w:rPr>
          <w:rFonts w:ascii="Arial" w:hAnsi="Arial" w:cs="Arial"/>
          <w:sz w:val="20"/>
          <w:szCs w:val="20"/>
        </w:rPr>
        <w:t>alestine than do the British to India.</w:t>
      </w:r>
    </w:p>
    <w:p w:rsidR="0059538F" w:rsidRDefault="0059538F" w:rsidP="0059538F">
      <w:pPr>
        <w:ind w:firstLine="720"/>
        <w:rPr>
          <w:rFonts w:ascii="Arial" w:hAnsi="Arial" w:cs="Arial"/>
          <w:sz w:val="20"/>
          <w:szCs w:val="20"/>
        </w:rPr>
      </w:pPr>
    </w:p>
    <w:p w:rsidR="0059538F" w:rsidRDefault="0093686F" w:rsidP="0059538F">
      <w:pPr>
        <w:ind w:firstLine="720"/>
        <w:rPr>
          <w:rFonts w:ascii="Arial" w:hAnsi="Arial" w:cs="Arial"/>
          <w:sz w:val="20"/>
          <w:szCs w:val="20"/>
        </w:rPr>
      </w:pPr>
      <w:r w:rsidRPr="0093686F">
        <w:rPr>
          <w:rFonts w:ascii="Arial" w:hAnsi="Arial" w:cs="Arial"/>
          <w:sz w:val="20"/>
          <w:szCs w:val="20"/>
        </w:rPr>
        <w:t xml:space="preserve">Israeli journalist Boas </w:t>
      </w:r>
      <w:proofErr w:type="spellStart"/>
      <w:r w:rsidRPr="0093686F">
        <w:rPr>
          <w:rFonts w:ascii="Arial" w:hAnsi="Arial" w:cs="Arial"/>
          <w:sz w:val="20"/>
          <w:szCs w:val="20"/>
        </w:rPr>
        <w:t>Evron</w:t>
      </w:r>
      <w:proofErr w:type="spellEnd"/>
      <w:r w:rsidRPr="0093686F">
        <w:rPr>
          <w:rFonts w:ascii="Arial" w:hAnsi="Arial" w:cs="Arial"/>
          <w:sz w:val="20"/>
          <w:szCs w:val="20"/>
        </w:rPr>
        <w:t xml:space="preserve"> wrote that Zionism fabricated a false connection b</w:t>
      </w:r>
      <w:r w:rsidR="0059538F">
        <w:rPr>
          <w:rFonts w:ascii="Arial" w:hAnsi="Arial" w:cs="Arial"/>
          <w:sz w:val="20"/>
          <w:szCs w:val="20"/>
        </w:rPr>
        <w:t xml:space="preserve">etween the Jews and the land. </w:t>
      </w:r>
      <w:r w:rsidRPr="0093686F">
        <w:rPr>
          <w:rFonts w:ascii="Arial" w:hAnsi="Arial" w:cs="Arial"/>
          <w:sz w:val="20"/>
          <w:szCs w:val="20"/>
        </w:rPr>
        <w:t xml:space="preserve">Many historians have echoed this approach, including </w:t>
      </w:r>
      <w:proofErr w:type="spellStart"/>
      <w:r w:rsidRPr="0093686F">
        <w:rPr>
          <w:rFonts w:ascii="Arial" w:hAnsi="Arial" w:cs="Arial"/>
          <w:sz w:val="20"/>
          <w:szCs w:val="20"/>
        </w:rPr>
        <w:t>Simha</w:t>
      </w:r>
      <w:proofErr w:type="spellEnd"/>
      <w:r w:rsidRPr="0093686F">
        <w:rPr>
          <w:rFonts w:ascii="Arial" w:hAnsi="Arial" w:cs="Arial"/>
          <w:sz w:val="20"/>
          <w:szCs w:val="20"/>
        </w:rPr>
        <w:t xml:space="preserve"> </w:t>
      </w:r>
      <w:proofErr w:type="spellStart"/>
      <w:r w:rsidRPr="0093686F">
        <w:rPr>
          <w:rFonts w:ascii="Arial" w:hAnsi="Arial" w:cs="Arial"/>
          <w:sz w:val="20"/>
          <w:szCs w:val="20"/>
        </w:rPr>
        <w:t>Fl</w:t>
      </w:r>
      <w:r w:rsidR="0059538F">
        <w:rPr>
          <w:rFonts w:ascii="Arial" w:hAnsi="Arial" w:cs="Arial"/>
          <w:sz w:val="20"/>
          <w:szCs w:val="20"/>
        </w:rPr>
        <w:t>apan</w:t>
      </w:r>
      <w:proofErr w:type="spellEnd"/>
      <w:r w:rsidR="0059538F">
        <w:rPr>
          <w:rFonts w:ascii="Arial" w:hAnsi="Arial" w:cs="Arial"/>
          <w:sz w:val="20"/>
          <w:szCs w:val="20"/>
        </w:rPr>
        <w:t xml:space="preserve">, </w:t>
      </w:r>
      <w:proofErr w:type="spellStart"/>
      <w:r w:rsidR="0059538F">
        <w:rPr>
          <w:rFonts w:ascii="Arial" w:hAnsi="Arial" w:cs="Arial"/>
          <w:sz w:val="20"/>
          <w:szCs w:val="20"/>
        </w:rPr>
        <w:t>Ilan</w:t>
      </w:r>
      <w:proofErr w:type="spellEnd"/>
      <w:r w:rsidR="0059538F">
        <w:rPr>
          <w:rFonts w:ascii="Arial" w:hAnsi="Arial" w:cs="Arial"/>
          <w:sz w:val="20"/>
          <w:szCs w:val="20"/>
        </w:rPr>
        <w:t xml:space="preserve"> </w:t>
      </w:r>
      <w:proofErr w:type="spellStart"/>
      <w:r w:rsidR="0059538F">
        <w:rPr>
          <w:rFonts w:ascii="Arial" w:hAnsi="Arial" w:cs="Arial"/>
          <w:sz w:val="20"/>
          <w:szCs w:val="20"/>
        </w:rPr>
        <w:t>Pappé</w:t>
      </w:r>
      <w:proofErr w:type="spellEnd"/>
      <w:r w:rsidR="0059538F">
        <w:rPr>
          <w:rFonts w:ascii="Arial" w:hAnsi="Arial" w:cs="Arial"/>
          <w:sz w:val="20"/>
          <w:szCs w:val="20"/>
        </w:rPr>
        <w:t>, Uri Bar-Joseph, Michael J. Cohen,</w:t>
      </w:r>
      <w:r w:rsidRPr="0093686F">
        <w:rPr>
          <w:rFonts w:ascii="Arial" w:hAnsi="Arial" w:cs="Arial"/>
          <w:sz w:val="20"/>
          <w:szCs w:val="20"/>
        </w:rPr>
        <w:t xml:space="preserve"> and others.</w:t>
      </w:r>
      <w:r w:rsidR="0059538F">
        <w:rPr>
          <w:rFonts w:ascii="Arial" w:hAnsi="Arial" w:cs="Arial"/>
          <w:sz w:val="20"/>
          <w:szCs w:val="20"/>
        </w:rPr>
        <w:t xml:space="preserve">    . . .</w:t>
      </w:r>
    </w:p>
    <w:p w:rsidR="0059538F" w:rsidRDefault="0059538F" w:rsidP="0059538F">
      <w:pPr>
        <w:ind w:firstLine="720"/>
        <w:rPr>
          <w:rFonts w:ascii="Arial" w:hAnsi="Arial" w:cs="Arial"/>
          <w:sz w:val="20"/>
          <w:szCs w:val="20"/>
        </w:rPr>
      </w:pPr>
    </w:p>
    <w:p w:rsidR="0059538F" w:rsidRPr="0093686F" w:rsidRDefault="0059538F" w:rsidP="0059538F">
      <w:pPr>
        <w:ind w:firstLine="720"/>
        <w:rPr>
          <w:rFonts w:ascii="Arial" w:hAnsi="Arial" w:cs="Arial"/>
          <w:sz w:val="20"/>
          <w:szCs w:val="20"/>
        </w:rPr>
      </w:pPr>
    </w:p>
    <w:p w:rsidR="0059538F" w:rsidRDefault="0059538F" w:rsidP="0059538F">
      <w:pPr>
        <w:ind w:firstLine="720"/>
        <w:rPr>
          <w:rFonts w:ascii="Arial" w:hAnsi="Arial" w:cs="Arial"/>
          <w:sz w:val="20"/>
          <w:szCs w:val="20"/>
        </w:rPr>
      </w:pPr>
      <w:r>
        <w:rPr>
          <w:rFonts w:ascii="Arial" w:hAnsi="Arial" w:cs="Arial"/>
          <w:sz w:val="20"/>
          <w:szCs w:val="20"/>
        </w:rPr>
        <w:t xml:space="preserve">. . .  </w:t>
      </w:r>
      <w:r w:rsidR="0093686F" w:rsidRPr="0093686F">
        <w:rPr>
          <w:rFonts w:ascii="Arial" w:hAnsi="Arial" w:cs="Arial"/>
          <w:sz w:val="20"/>
          <w:szCs w:val="20"/>
        </w:rPr>
        <w:t xml:space="preserve"> Tom </w:t>
      </w:r>
      <w:proofErr w:type="spellStart"/>
      <w:r w:rsidR="0093686F" w:rsidRPr="0093686F">
        <w:rPr>
          <w:rFonts w:ascii="Arial" w:hAnsi="Arial" w:cs="Arial"/>
          <w:sz w:val="20"/>
          <w:szCs w:val="20"/>
        </w:rPr>
        <w:t>Segev</w:t>
      </w:r>
      <w:proofErr w:type="spellEnd"/>
      <w:r w:rsidR="0093686F" w:rsidRPr="0093686F">
        <w:rPr>
          <w:rFonts w:ascii="Arial" w:hAnsi="Arial" w:cs="Arial"/>
          <w:sz w:val="20"/>
          <w:szCs w:val="20"/>
        </w:rPr>
        <w:t>, a historian, wrote that the Zionist movement us</w:t>
      </w:r>
      <w:r>
        <w:rPr>
          <w:rFonts w:ascii="Arial" w:hAnsi="Arial" w:cs="Arial"/>
          <w:sz w:val="20"/>
          <w:szCs w:val="20"/>
        </w:rPr>
        <w:t xml:space="preserve">ed the Holocaust to advance its </w:t>
      </w:r>
      <w:r w:rsidR="0093686F" w:rsidRPr="0093686F">
        <w:rPr>
          <w:rFonts w:ascii="Arial" w:hAnsi="Arial" w:cs="Arial"/>
          <w:sz w:val="20"/>
          <w:szCs w:val="20"/>
        </w:rPr>
        <w:t xml:space="preserve">political goals, arguing that political groups in the </w:t>
      </w:r>
      <w:proofErr w:type="spellStart"/>
      <w:r w:rsidR="0093686F" w:rsidRPr="0093686F">
        <w:rPr>
          <w:rFonts w:ascii="Arial" w:hAnsi="Arial" w:cs="Arial"/>
          <w:sz w:val="20"/>
          <w:szCs w:val="20"/>
        </w:rPr>
        <w:t>Yishuv</w:t>
      </w:r>
      <w:proofErr w:type="spellEnd"/>
      <w:r w:rsidR="0093686F" w:rsidRPr="0093686F">
        <w:rPr>
          <w:rFonts w:ascii="Arial" w:hAnsi="Arial" w:cs="Arial"/>
          <w:sz w:val="20"/>
          <w:szCs w:val="20"/>
        </w:rPr>
        <w:t xml:space="preserve"> (the pre-state</w:t>
      </w:r>
      <w:r>
        <w:rPr>
          <w:rFonts w:ascii="Arial" w:hAnsi="Arial" w:cs="Arial"/>
          <w:sz w:val="20"/>
          <w:szCs w:val="20"/>
        </w:rPr>
        <w:t xml:space="preserve"> Jewish community in Palestine) </w:t>
      </w:r>
      <w:r w:rsidR="0093686F" w:rsidRPr="0093686F">
        <w:rPr>
          <w:rFonts w:ascii="Arial" w:hAnsi="Arial" w:cs="Arial"/>
          <w:sz w:val="20"/>
          <w:szCs w:val="20"/>
        </w:rPr>
        <w:t xml:space="preserve">viewed the destruction of European Jewry as a historic opportunity to further Zionist goals and did </w:t>
      </w:r>
      <w:r>
        <w:rPr>
          <w:rFonts w:ascii="Arial" w:hAnsi="Arial" w:cs="Arial"/>
          <w:sz w:val="20"/>
          <w:szCs w:val="20"/>
        </w:rPr>
        <w:t>little to save the dying Jewish masses.</w:t>
      </w:r>
    </w:p>
    <w:p w:rsidR="0059538F" w:rsidRDefault="0059538F" w:rsidP="0059538F">
      <w:pPr>
        <w:ind w:firstLine="720"/>
        <w:rPr>
          <w:rFonts w:ascii="Arial" w:hAnsi="Arial" w:cs="Arial"/>
          <w:sz w:val="20"/>
          <w:szCs w:val="20"/>
        </w:rPr>
      </w:pPr>
    </w:p>
    <w:p w:rsidR="0093686F" w:rsidRPr="0093686F" w:rsidRDefault="0093686F" w:rsidP="0059538F">
      <w:pPr>
        <w:ind w:firstLine="720"/>
        <w:rPr>
          <w:rFonts w:ascii="Arial" w:hAnsi="Arial" w:cs="Arial"/>
          <w:sz w:val="20"/>
          <w:szCs w:val="20"/>
        </w:rPr>
      </w:pPr>
      <w:r w:rsidRPr="0093686F">
        <w:rPr>
          <w:rFonts w:ascii="Arial" w:hAnsi="Arial" w:cs="Arial"/>
          <w:sz w:val="20"/>
          <w:szCs w:val="20"/>
        </w:rPr>
        <w:t xml:space="preserve">In the state of Israel today, continues </w:t>
      </w:r>
      <w:proofErr w:type="spellStart"/>
      <w:r w:rsidRPr="0093686F">
        <w:rPr>
          <w:rFonts w:ascii="Arial" w:hAnsi="Arial" w:cs="Arial"/>
          <w:sz w:val="20"/>
          <w:szCs w:val="20"/>
        </w:rPr>
        <w:t>Segev</w:t>
      </w:r>
      <w:proofErr w:type="spellEnd"/>
      <w:r w:rsidRPr="0093686F">
        <w:rPr>
          <w:rFonts w:ascii="Arial" w:hAnsi="Arial" w:cs="Arial"/>
          <w:sz w:val="20"/>
          <w:szCs w:val="20"/>
        </w:rPr>
        <w:t>, the cynical mis</w:t>
      </w:r>
      <w:r w:rsidR="0059538F">
        <w:rPr>
          <w:rFonts w:ascii="Arial" w:hAnsi="Arial" w:cs="Arial"/>
          <w:sz w:val="20"/>
          <w:szCs w:val="20"/>
        </w:rPr>
        <w:t xml:space="preserve">use of the Holocaust continues, </w:t>
      </w:r>
      <w:r w:rsidRPr="0093686F">
        <w:rPr>
          <w:rFonts w:ascii="Arial" w:hAnsi="Arial" w:cs="Arial"/>
          <w:sz w:val="20"/>
          <w:szCs w:val="20"/>
        </w:rPr>
        <w:t>because its lessons are framed in terms of a narrow Jewish particulari</w:t>
      </w:r>
      <w:r w:rsidR="0059538F">
        <w:rPr>
          <w:rFonts w:ascii="Arial" w:hAnsi="Arial" w:cs="Arial"/>
          <w:sz w:val="20"/>
          <w:szCs w:val="20"/>
        </w:rPr>
        <w:t xml:space="preserve">sm (the Holocaust as a uniquely </w:t>
      </w:r>
      <w:r w:rsidRPr="0093686F">
        <w:rPr>
          <w:rFonts w:ascii="Arial" w:hAnsi="Arial" w:cs="Arial"/>
          <w:sz w:val="20"/>
          <w:szCs w:val="20"/>
        </w:rPr>
        <w:t>Jewish affair) which thereby justifies actions of the nation and strengthens</w:t>
      </w:r>
      <w:r w:rsidR="0059538F">
        <w:rPr>
          <w:rFonts w:ascii="Arial" w:hAnsi="Arial" w:cs="Arial"/>
          <w:sz w:val="20"/>
          <w:szCs w:val="20"/>
        </w:rPr>
        <w:t xml:space="preserve"> nationalistic feelings, rather </w:t>
      </w:r>
      <w:r w:rsidRPr="0093686F">
        <w:rPr>
          <w:rFonts w:ascii="Arial" w:hAnsi="Arial" w:cs="Arial"/>
          <w:sz w:val="20"/>
          <w:szCs w:val="20"/>
        </w:rPr>
        <w:t>than includi</w:t>
      </w:r>
      <w:r w:rsidR="0059538F">
        <w:rPr>
          <w:rFonts w:ascii="Arial" w:hAnsi="Arial" w:cs="Arial"/>
          <w:sz w:val="20"/>
          <w:szCs w:val="20"/>
        </w:rPr>
        <w:t>ng general humanistic lessons.</w:t>
      </w:r>
    </w:p>
    <w:p w:rsidR="0093686F" w:rsidRPr="0093686F" w:rsidRDefault="0093686F" w:rsidP="0093686F">
      <w:pPr>
        <w:rPr>
          <w:rFonts w:ascii="Arial" w:hAnsi="Arial" w:cs="Arial"/>
          <w:sz w:val="20"/>
          <w:szCs w:val="20"/>
        </w:rPr>
      </w:pPr>
    </w:p>
    <w:p w:rsidR="0059538F" w:rsidRDefault="0093686F" w:rsidP="0059538F">
      <w:pPr>
        <w:ind w:firstLine="720"/>
        <w:rPr>
          <w:rFonts w:ascii="Arial" w:hAnsi="Arial" w:cs="Arial"/>
          <w:sz w:val="20"/>
          <w:szCs w:val="20"/>
        </w:rPr>
      </w:pPr>
      <w:proofErr w:type="spellStart"/>
      <w:r w:rsidRPr="0093686F">
        <w:rPr>
          <w:rFonts w:ascii="Arial" w:hAnsi="Arial" w:cs="Arial"/>
          <w:sz w:val="20"/>
          <w:szCs w:val="20"/>
        </w:rPr>
        <w:t>Idith</w:t>
      </w:r>
      <w:proofErr w:type="spellEnd"/>
      <w:r w:rsidRPr="0093686F">
        <w:rPr>
          <w:rFonts w:ascii="Arial" w:hAnsi="Arial" w:cs="Arial"/>
          <w:sz w:val="20"/>
          <w:szCs w:val="20"/>
        </w:rPr>
        <w:t xml:space="preserve"> </w:t>
      </w:r>
      <w:proofErr w:type="spellStart"/>
      <w:r w:rsidRPr="0093686F">
        <w:rPr>
          <w:rFonts w:ascii="Arial" w:hAnsi="Arial" w:cs="Arial"/>
          <w:sz w:val="20"/>
          <w:szCs w:val="20"/>
        </w:rPr>
        <w:t>Zertal's</w:t>
      </w:r>
      <w:proofErr w:type="spellEnd"/>
      <w:r w:rsidRPr="0093686F">
        <w:rPr>
          <w:rFonts w:ascii="Arial" w:hAnsi="Arial" w:cs="Arial"/>
          <w:sz w:val="20"/>
          <w:szCs w:val="20"/>
        </w:rPr>
        <w:t xml:space="preserve"> From Catastrophe to Power deals with the audacious </w:t>
      </w:r>
      <w:r w:rsidR="0059538F">
        <w:rPr>
          <w:rFonts w:ascii="Arial" w:hAnsi="Arial" w:cs="Arial"/>
          <w:sz w:val="20"/>
          <w:szCs w:val="20"/>
        </w:rPr>
        <w:t xml:space="preserve">and insensitive attitude of the </w:t>
      </w:r>
      <w:r w:rsidRPr="0093686F">
        <w:rPr>
          <w:rFonts w:ascii="Arial" w:hAnsi="Arial" w:cs="Arial"/>
          <w:sz w:val="20"/>
          <w:szCs w:val="20"/>
        </w:rPr>
        <w:t>Sabras (Israeli-born Jews) toward the survivors of the Holocaust who immig</w:t>
      </w:r>
      <w:r w:rsidR="0059538F">
        <w:rPr>
          <w:rFonts w:ascii="Arial" w:hAnsi="Arial" w:cs="Arial"/>
          <w:sz w:val="20"/>
          <w:szCs w:val="20"/>
        </w:rPr>
        <w:t xml:space="preserve">rated to Palestine in the years </w:t>
      </w:r>
      <w:r w:rsidRPr="0093686F">
        <w:rPr>
          <w:rFonts w:ascii="Arial" w:hAnsi="Arial" w:cs="Arial"/>
          <w:sz w:val="20"/>
          <w:szCs w:val="20"/>
        </w:rPr>
        <w:t xml:space="preserve">right after 1945. The Sabras charged with saving and absorbing the </w:t>
      </w:r>
      <w:r w:rsidR="0059538F">
        <w:rPr>
          <w:rFonts w:ascii="Arial" w:hAnsi="Arial" w:cs="Arial"/>
          <w:sz w:val="20"/>
          <w:szCs w:val="20"/>
        </w:rPr>
        <w:t xml:space="preserve">refugees treated them in such a </w:t>
      </w:r>
      <w:r w:rsidRPr="0093686F">
        <w:rPr>
          <w:rFonts w:ascii="Arial" w:hAnsi="Arial" w:cs="Arial"/>
          <w:sz w:val="20"/>
          <w:szCs w:val="20"/>
        </w:rPr>
        <w:t>harsh manner that it left many scars on the souls of people who had already</w:t>
      </w:r>
      <w:r w:rsidR="0059538F">
        <w:rPr>
          <w:rFonts w:ascii="Arial" w:hAnsi="Arial" w:cs="Arial"/>
          <w:sz w:val="20"/>
          <w:szCs w:val="20"/>
        </w:rPr>
        <w:t xml:space="preserve"> suffered a great deal in their past.</w:t>
      </w:r>
      <w:r w:rsidRPr="0093686F">
        <w:rPr>
          <w:rFonts w:ascii="Arial" w:hAnsi="Arial" w:cs="Arial"/>
          <w:sz w:val="20"/>
          <w:szCs w:val="20"/>
        </w:rPr>
        <w:t xml:space="preserve"> Her purpose in the book, writes the author, is to go beyond what she </w:t>
      </w:r>
      <w:r w:rsidR="0059538F">
        <w:rPr>
          <w:rFonts w:ascii="Arial" w:hAnsi="Arial" w:cs="Arial"/>
          <w:sz w:val="20"/>
          <w:szCs w:val="20"/>
        </w:rPr>
        <w:t xml:space="preserve">calls the "Zionist rhetoric" of </w:t>
      </w:r>
      <w:r w:rsidRPr="0093686F">
        <w:rPr>
          <w:rFonts w:ascii="Arial" w:hAnsi="Arial" w:cs="Arial"/>
          <w:sz w:val="20"/>
          <w:szCs w:val="20"/>
        </w:rPr>
        <w:t>rescue and redemption.</w:t>
      </w:r>
      <w:r w:rsidR="0059538F">
        <w:rPr>
          <w:rFonts w:ascii="Arial" w:hAnsi="Arial" w:cs="Arial"/>
          <w:sz w:val="20"/>
          <w:szCs w:val="20"/>
        </w:rPr>
        <w:t xml:space="preserve">    . . .</w:t>
      </w:r>
    </w:p>
    <w:p w:rsidR="0093686F" w:rsidRDefault="0059538F" w:rsidP="0059538F">
      <w:pPr>
        <w:ind w:firstLine="720"/>
        <w:rPr>
          <w:rFonts w:ascii="Arial" w:hAnsi="Arial" w:cs="Arial"/>
          <w:sz w:val="20"/>
          <w:szCs w:val="20"/>
        </w:rPr>
      </w:pPr>
      <w:r>
        <w:rPr>
          <w:rFonts w:ascii="Arial" w:hAnsi="Arial" w:cs="Arial"/>
          <w:sz w:val="20"/>
          <w:szCs w:val="20"/>
        </w:rPr>
        <w:t xml:space="preserve"> </w:t>
      </w:r>
    </w:p>
    <w:p w:rsidR="0093686F" w:rsidRPr="00C759B5" w:rsidRDefault="0093686F" w:rsidP="0059538F">
      <w:pPr>
        <w:ind w:left="2160" w:firstLine="720"/>
        <w:rPr>
          <w:rFonts w:cs="Times New Roman"/>
          <w:sz w:val="20"/>
          <w:szCs w:val="20"/>
        </w:rPr>
      </w:pPr>
      <w:r w:rsidRPr="00C759B5">
        <w:rPr>
          <w:rFonts w:cs="Times New Roman"/>
          <w:sz w:val="20"/>
          <w:szCs w:val="20"/>
        </w:rPr>
        <w:t>--- http://www.meforum.org/469/can-israel-survive-post-zionism</w:t>
      </w:r>
    </w:p>
    <w:p w:rsidR="0093686F" w:rsidRDefault="0093686F" w:rsidP="0093686F">
      <w:pPr>
        <w:rPr>
          <w:rFonts w:ascii="Arial" w:hAnsi="Arial" w:cs="Arial"/>
          <w:sz w:val="20"/>
          <w:szCs w:val="20"/>
        </w:rPr>
      </w:pPr>
    </w:p>
    <w:p w:rsidR="0093686F" w:rsidRDefault="0093686F" w:rsidP="0093686F">
      <w:pPr>
        <w:rPr>
          <w:rFonts w:ascii="Arial" w:hAnsi="Arial" w:cs="Arial"/>
          <w:sz w:val="20"/>
          <w:szCs w:val="20"/>
        </w:rPr>
      </w:pPr>
    </w:p>
    <w:p w:rsidR="0093686F" w:rsidRDefault="0093686F" w:rsidP="0093686F">
      <w:pPr>
        <w:rPr>
          <w:rFonts w:ascii="Arial" w:hAnsi="Arial" w:cs="Arial"/>
          <w:sz w:val="20"/>
          <w:szCs w:val="20"/>
        </w:rPr>
      </w:pPr>
    </w:p>
    <w:p w:rsidR="0093686F" w:rsidRDefault="0093686F" w:rsidP="0093686F">
      <w:pPr>
        <w:rPr>
          <w:rFonts w:ascii="Arial" w:hAnsi="Arial" w:cs="Arial"/>
          <w:sz w:val="20"/>
          <w:szCs w:val="20"/>
        </w:rPr>
      </w:pPr>
    </w:p>
    <w:p w:rsidR="0093686F" w:rsidRDefault="0093686F" w:rsidP="0093686F">
      <w:pPr>
        <w:rPr>
          <w:rFonts w:ascii="Arial" w:hAnsi="Arial" w:cs="Arial"/>
          <w:sz w:val="20"/>
          <w:szCs w:val="20"/>
        </w:rPr>
      </w:pPr>
    </w:p>
    <w:p w:rsidR="0093686F" w:rsidRDefault="0093686F" w:rsidP="0093686F">
      <w:pPr>
        <w:rPr>
          <w:rFonts w:ascii="Arial" w:hAnsi="Arial" w:cs="Arial"/>
          <w:sz w:val="20"/>
          <w:szCs w:val="20"/>
        </w:rPr>
      </w:pPr>
    </w:p>
    <w:p w:rsidR="0093686F" w:rsidRDefault="0093686F" w:rsidP="0093686F">
      <w:pPr>
        <w:rPr>
          <w:rFonts w:ascii="Arial" w:hAnsi="Arial" w:cs="Arial"/>
          <w:sz w:val="20"/>
          <w:szCs w:val="20"/>
        </w:rPr>
      </w:pPr>
    </w:p>
    <w:p w:rsidR="00F559F6" w:rsidRPr="00F559F6" w:rsidRDefault="00F559F6" w:rsidP="00F559F6">
      <w:pPr>
        <w:rPr>
          <w:rFonts w:ascii="Arial" w:hAnsi="Arial" w:cs="Arial"/>
          <w:sz w:val="20"/>
          <w:szCs w:val="20"/>
        </w:rPr>
      </w:pPr>
    </w:p>
    <w:p w:rsidR="0059538F" w:rsidRPr="0059538F" w:rsidRDefault="0059538F" w:rsidP="0059538F">
      <w:pPr>
        <w:rPr>
          <w:rFonts w:cs="Times New Roman"/>
          <w:sz w:val="28"/>
          <w:szCs w:val="28"/>
        </w:rPr>
      </w:pPr>
      <w:r w:rsidRPr="0059538F">
        <w:rPr>
          <w:rFonts w:cs="Times New Roman"/>
          <w:sz w:val="28"/>
          <w:szCs w:val="28"/>
        </w:rPr>
        <w:t>Israel in the U.S. Empire</w:t>
      </w:r>
    </w:p>
    <w:p w:rsidR="0059538F" w:rsidRDefault="0059538F" w:rsidP="00F559F6">
      <w:pPr>
        <w:rPr>
          <w:rFonts w:ascii="Arial" w:hAnsi="Arial" w:cs="Arial"/>
          <w:sz w:val="20"/>
          <w:szCs w:val="20"/>
        </w:rPr>
      </w:pPr>
      <w:r w:rsidRPr="00F559F6">
        <w:rPr>
          <w:rFonts w:ascii="Arial" w:hAnsi="Arial" w:cs="Arial"/>
          <w:sz w:val="20"/>
          <w:szCs w:val="20"/>
        </w:rPr>
        <w:t>Abu-</w:t>
      </w:r>
      <w:proofErr w:type="spellStart"/>
      <w:r w:rsidRPr="00F559F6">
        <w:rPr>
          <w:rFonts w:ascii="Arial" w:hAnsi="Arial" w:cs="Arial"/>
          <w:sz w:val="20"/>
          <w:szCs w:val="20"/>
        </w:rPr>
        <w:t>Manneh</w:t>
      </w:r>
      <w:proofErr w:type="spellEnd"/>
      <w:r w:rsidRPr="00F559F6">
        <w:rPr>
          <w:rFonts w:ascii="Arial" w:hAnsi="Arial" w:cs="Arial"/>
          <w:sz w:val="20"/>
          <w:szCs w:val="20"/>
        </w:rPr>
        <w:t xml:space="preserve"> </w:t>
      </w:r>
      <w:proofErr w:type="spellStart"/>
      <w:r w:rsidRPr="00F559F6">
        <w:rPr>
          <w:rFonts w:ascii="Arial" w:hAnsi="Arial" w:cs="Arial"/>
          <w:sz w:val="20"/>
          <w:szCs w:val="20"/>
        </w:rPr>
        <w:t>Bashir</w:t>
      </w:r>
      <w:proofErr w:type="spellEnd"/>
      <w:r>
        <w:rPr>
          <w:rFonts w:ascii="Arial" w:hAnsi="Arial" w:cs="Arial"/>
          <w:sz w:val="20"/>
          <w:szCs w:val="20"/>
        </w:rPr>
        <w:t xml:space="preserve">, </w:t>
      </w:r>
      <w:r w:rsidRPr="00F559F6">
        <w:rPr>
          <w:rFonts w:ascii="Arial" w:hAnsi="Arial" w:cs="Arial"/>
          <w:sz w:val="20"/>
          <w:szCs w:val="20"/>
        </w:rPr>
        <w:t>English at Barnard College</w:t>
      </w:r>
    </w:p>
    <w:p w:rsidR="00F559F6" w:rsidRPr="00F559F6" w:rsidRDefault="00F559F6" w:rsidP="00F559F6">
      <w:pPr>
        <w:rPr>
          <w:rFonts w:ascii="Arial" w:hAnsi="Arial" w:cs="Arial"/>
          <w:sz w:val="20"/>
          <w:szCs w:val="20"/>
        </w:rPr>
      </w:pPr>
      <w:r w:rsidRPr="00F559F6">
        <w:rPr>
          <w:rFonts w:ascii="Arial" w:hAnsi="Arial" w:cs="Arial"/>
          <w:sz w:val="20"/>
          <w:szCs w:val="20"/>
        </w:rPr>
        <w:t>Monthly Review</w:t>
      </w:r>
      <w:r w:rsidR="0059538F">
        <w:rPr>
          <w:rFonts w:ascii="Arial" w:hAnsi="Arial" w:cs="Arial"/>
          <w:sz w:val="20"/>
          <w:szCs w:val="20"/>
        </w:rPr>
        <w:t xml:space="preserve">   -   2007  - Volume 58, Issue 10 - March</w:t>
      </w:r>
    </w:p>
    <w:p w:rsidR="0059538F" w:rsidRDefault="0059538F" w:rsidP="00F559F6">
      <w:pPr>
        <w:rPr>
          <w:rFonts w:ascii="Arial" w:hAnsi="Arial" w:cs="Arial"/>
          <w:sz w:val="20"/>
          <w:szCs w:val="20"/>
        </w:rPr>
      </w:pPr>
    </w:p>
    <w:p w:rsidR="0059538F" w:rsidRDefault="0059538F" w:rsidP="00F559F6">
      <w:pPr>
        <w:rPr>
          <w:rFonts w:ascii="Arial" w:hAnsi="Arial" w:cs="Arial"/>
          <w:sz w:val="20"/>
          <w:szCs w:val="20"/>
        </w:rPr>
      </w:pPr>
    </w:p>
    <w:p w:rsidR="00F559F6" w:rsidRPr="00F559F6" w:rsidRDefault="0059538F" w:rsidP="0059538F">
      <w:pPr>
        <w:ind w:firstLine="720"/>
        <w:rPr>
          <w:rFonts w:ascii="Arial" w:hAnsi="Arial" w:cs="Arial"/>
          <w:sz w:val="20"/>
          <w:szCs w:val="20"/>
        </w:rPr>
      </w:pPr>
      <w:r>
        <w:rPr>
          <w:rFonts w:ascii="Arial" w:hAnsi="Arial" w:cs="Arial"/>
          <w:sz w:val="20"/>
          <w:szCs w:val="20"/>
        </w:rPr>
        <w:t xml:space="preserve">. . .   </w:t>
      </w:r>
      <w:r w:rsidR="00F559F6" w:rsidRPr="00F559F6">
        <w:rPr>
          <w:rFonts w:ascii="Arial" w:hAnsi="Arial" w:cs="Arial"/>
          <w:sz w:val="20"/>
          <w:szCs w:val="20"/>
        </w:rPr>
        <w:t>One group of academics that has</w:t>
      </w:r>
      <w:r>
        <w:rPr>
          <w:rFonts w:ascii="Arial" w:hAnsi="Arial" w:cs="Arial"/>
          <w:sz w:val="20"/>
          <w:szCs w:val="20"/>
        </w:rPr>
        <w:t xml:space="preserve"> managed to break away from [the] stifling national </w:t>
      </w:r>
      <w:r w:rsidR="00F559F6" w:rsidRPr="00F559F6">
        <w:rPr>
          <w:rFonts w:ascii="Arial" w:hAnsi="Arial" w:cs="Arial"/>
          <w:sz w:val="20"/>
          <w:szCs w:val="20"/>
        </w:rPr>
        <w:t xml:space="preserve">consensus has been dubbed post-Zionist. </w:t>
      </w:r>
      <w:r>
        <w:rPr>
          <w:rFonts w:ascii="Arial" w:hAnsi="Arial" w:cs="Arial"/>
          <w:sz w:val="20"/>
          <w:szCs w:val="20"/>
        </w:rPr>
        <w:t xml:space="preserve">  . . .   </w:t>
      </w:r>
      <w:r w:rsidR="00F559F6" w:rsidRPr="00F559F6">
        <w:rPr>
          <w:rFonts w:ascii="Arial" w:hAnsi="Arial" w:cs="Arial"/>
          <w:sz w:val="20"/>
          <w:szCs w:val="20"/>
        </w:rPr>
        <w:t>Inherited Zionist versions of Israe</w:t>
      </w:r>
      <w:r>
        <w:rPr>
          <w:rFonts w:ascii="Arial" w:hAnsi="Arial" w:cs="Arial"/>
          <w:sz w:val="20"/>
          <w:szCs w:val="20"/>
        </w:rPr>
        <w:t xml:space="preserve">li history and society have   . . .   </w:t>
      </w:r>
      <w:r w:rsidR="00F559F6" w:rsidRPr="00F559F6">
        <w:rPr>
          <w:rFonts w:ascii="Arial" w:hAnsi="Arial" w:cs="Arial"/>
          <w:sz w:val="20"/>
          <w:szCs w:val="20"/>
        </w:rPr>
        <w:t xml:space="preserve"> been debunked.</w:t>
      </w:r>
    </w:p>
    <w:p w:rsidR="00F559F6" w:rsidRPr="00F559F6" w:rsidRDefault="00F559F6" w:rsidP="00F559F6">
      <w:pPr>
        <w:rPr>
          <w:rFonts w:ascii="Arial" w:hAnsi="Arial" w:cs="Arial"/>
          <w:sz w:val="20"/>
          <w:szCs w:val="20"/>
        </w:rPr>
      </w:pPr>
    </w:p>
    <w:p w:rsidR="0059538F" w:rsidRDefault="00F559F6" w:rsidP="0059538F">
      <w:pPr>
        <w:ind w:firstLine="720"/>
        <w:rPr>
          <w:rFonts w:ascii="Arial" w:hAnsi="Arial" w:cs="Arial"/>
          <w:sz w:val="20"/>
          <w:szCs w:val="20"/>
        </w:rPr>
      </w:pPr>
      <w:r w:rsidRPr="00F559F6">
        <w:rPr>
          <w:rFonts w:ascii="Arial" w:hAnsi="Arial" w:cs="Arial"/>
          <w:sz w:val="20"/>
          <w:szCs w:val="20"/>
        </w:rPr>
        <w:t>In the field of history, their main contribution has been analyz</w:t>
      </w:r>
      <w:r w:rsidR="0059538F">
        <w:rPr>
          <w:rFonts w:ascii="Arial" w:hAnsi="Arial" w:cs="Arial"/>
          <w:sz w:val="20"/>
          <w:szCs w:val="20"/>
        </w:rPr>
        <w:t xml:space="preserve">ing the “causes, character, and </w:t>
      </w:r>
      <w:r w:rsidRPr="00F559F6">
        <w:rPr>
          <w:rFonts w:ascii="Arial" w:hAnsi="Arial" w:cs="Arial"/>
          <w:sz w:val="20"/>
          <w:szCs w:val="20"/>
        </w:rPr>
        <w:t>course of th</w:t>
      </w:r>
      <w:r w:rsidR="0059538F">
        <w:rPr>
          <w:rFonts w:ascii="Arial" w:hAnsi="Arial" w:cs="Arial"/>
          <w:sz w:val="20"/>
          <w:szCs w:val="20"/>
        </w:rPr>
        <w:t xml:space="preserve">e Arab-Israeli conflict,”   . . .   </w:t>
      </w:r>
      <w:r w:rsidRPr="00F559F6">
        <w:rPr>
          <w:rFonts w:ascii="Arial" w:hAnsi="Arial" w:cs="Arial"/>
          <w:sz w:val="20"/>
          <w:szCs w:val="20"/>
        </w:rPr>
        <w:t>Zionist historiography</w:t>
      </w:r>
      <w:r w:rsidR="0059538F">
        <w:rPr>
          <w:rFonts w:ascii="Arial" w:hAnsi="Arial" w:cs="Arial"/>
          <w:sz w:val="20"/>
          <w:szCs w:val="20"/>
        </w:rPr>
        <w:t xml:space="preserve"> has been challenged and proven fallacious.</w:t>
      </w:r>
    </w:p>
    <w:p w:rsidR="0059538F" w:rsidRDefault="0059538F" w:rsidP="0059538F">
      <w:pPr>
        <w:ind w:firstLine="720"/>
        <w:rPr>
          <w:rFonts w:ascii="Arial" w:hAnsi="Arial" w:cs="Arial"/>
          <w:sz w:val="20"/>
          <w:szCs w:val="20"/>
        </w:rPr>
      </w:pPr>
    </w:p>
    <w:p w:rsidR="0059538F" w:rsidRDefault="00F559F6" w:rsidP="0059538F">
      <w:pPr>
        <w:ind w:firstLine="720"/>
        <w:rPr>
          <w:rFonts w:ascii="Arial" w:hAnsi="Arial" w:cs="Arial"/>
          <w:sz w:val="20"/>
          <w:szCs w:val="20"/>
        </w:rPr>
      </w:pPr>
      <w:r w:rsidRPr="00F559F6">
        <w:rPr>
          <w:rFonts w:ascii="Arial" w:hAnsi="Arial" w:cs="Arial"/>
          <w:sz w:val="20"/>
          <w:szCs w:val="20"/>
        </w:rPr>
        <w:t>Based on research conducted in newly opened Israeli archives, this revisionist history has clearly documented how, for example, Palestinians had actually been expelled in 1948, as they have always maintained (and were not asked to leave by Arab invading armies, as Israeli propaganda has i</w:t>
      </w:r>
      <w:r w:rsidR="0059538F">
        <w:rPr>
          <w:rFonts w:ascii="Arial" w:hAnsi="Arial" w:cs="Arial"/>
          <w:sz w:val="20"/>
          <w:szCs w:val="20"/>
        </w:rPr>
        <w:t>t)</w:t>
      </w:r>
      <w:r w:rsidRPr="00F559F6">
        <w:rPr>
          <w:rFonts w:ascii="Arial" w:hAnsi="Arial" w:cs="Arial"/>
          <w:sz w:val="20"/>
          <w:szCs w:val="20"/>
        </w:rPr>
        <w:t xml:space="preserve"> </w:t>
      </w:r>
      <w:r w:rsidR="0059538F">
        <w:rPr>
          <w:rFonts w:ascii="Arial" w:hAnsi="Arial" w:cs="Arial"/>
          <w:sz w:val="20"/>
          <w:szCs w:val="20"/>
        </w:rPr>
        <w:t xml:space="preserve">   . . .   </w:t>
      </w:r>
      <w:r w:rsidRPr="00F559F6">
        <w:rPr>
          <w:rFonts w:ascii="Arial" w:hAnsi="Arial" w:cs="Arial"/>
          <w:sz w:val="20"/>
          <w:szCs w:val="20"/>
        </w:rPr>
        <w:lastRenderedPageBreak/>
        <w:t>Israel consistently shunned peace and settlement of the “refugee problem” at every opportunity in the early years; and, finally, that Israel has always been the powerful side in the conflict and has been the party responsible for denying Palestinian ri</w:t>
      </w:r>
      <w:r w:rsidR="0059538F">
        <w:rPr>
          <w:rFonts w:ascii="Arial" w:hAnsi="Arial" w:cs="Arial"/>
          <w:sz w:val="20"/>
          <w:szCs w:val="20"/>
        </w:rPr>
        <w:t>ghts and national restitution.</w:t>
      </w:r>
    </w:p>
    <w:p w:rsidR="0059538F" w:rsidRDefault="0059538F" w:rsidP="0059538F">
      <w:pPr>
        <w:ind w:firstLine="720"/>
        <w:rPr>
          <w:rFonts w:ascii="Arial" w:hAnsi="Arial" w:cs="Arial"/>
          <w:sz w:val="20"/>
          <w:szCs w:val="20"/>
        </w:rPr>
      </w:pPr>
    </w:p>
    <w:p w:rsidR="0059538F" w:rsidRDefault="00F559F6" w:rsidP="0059538F">
      <w:pPr>
        <w:ind w:firstLine="720"/>
        <w:rPr>
          <w:rFonts w:ascii="Arial" w:hAnsi="Arial" w:cs="Arial"/>
          <w:sz w:val="20"/>
          <w:szCs w:val="20"/>
        </w:rPr>
      </w:pPr>
      <w:r w:rsidRPr="00F559F6">
        <w:rPr>
          <w:rFonts w:ascii="Arial" w:hAnsi="Arial" w:cs="Arial"/>
          <w:sz w:val="20"/>
          <w:szCs w:val="20"/>
        </w:rPr>
        <w:t>The picture that emerges here entirely reverses the conventional orthodoxy about victims and victimizers: Israel is seen as an ongoing perpetrator of a massive injus</w:t>
      </w:r>
      <w:r w:rsidR="0059538F">
        <w:rPr>
          <w:rFonts w:ascii="Arial" w:hAnsi="Arial" w:cs="Arial"/>
          <w:sz w:val="20"/>
          <w:szCs w:val="20"/>
        </w:rPr>
        <w:t>tice against the Palestinians.</w:t>
      </w:r>
    </w:p>
    <w:p w:rsidR="0059538F" w:rsidRDefault="0059538F" w:rsidP="0059538F">
      <w:pPr>
        <w:ind w:firstLine="720"/>
        <w:rPr>
          <w:rFonts w:ascii="Arial" w:hAnsi="Arial" w:cs="Arial"/>
          <w:sz w:val="20"/>
          <w:szCs w:val="20"/>
        </w:rPr>
      </w:pPr>
    </w:p>
    <w:p w:rsidR="00BC4791" w:rsidRDefault="00F559F6" w:rsidP="00BC4791">
      <w:pPr>
        <w:ind w:firstLine="720"/>
        <w:rPr>
          <w:rFonts w:ascii="Arial" w:hAnsi="Arial" w:cs="Arial"/>
          <w:sz w:val="20"/>
          <w:szCs w:val="20"/>
        </w:rPr>
      </w:pPr>
      <w:r w:rsidRPr="00F559F6">
        <w:rPr>
          <w:rFonts w:ascii="Arial" w:hAnsi="Arial" w:cs="Arial"/>
          <w:sz w:val="20"/>
          <w:szCs w:val="20"/>
        </w:rPr>
        <w:t>Edward Said has summed up the collective contribution of this revisionism in the following terms: “It is certainly true that the great political importance today of the new Israeli historians is that they have confirmed what generations of Palestinians, historians or otherwise, have been saying about what happened to us as a people at the hands of Israel.”</w:t>
      </w:r>
      <w:r w:rsidR="0059538F">
        <w:rPr>
          <w:rFonts w:ascii="Arial" w:hAnsi="Arial" w:cs="Arial"/>
          <w:sz w:val="20"/>
          <w:szCs w:val="20"/>
        </w:rPr>
        <w:t xml:space="preserve">    . . .     </w:t>
      </w:r>
      <w:r w:rsidRPr="00F559F6">
        <w:rPr>
          <w:rFonts w:ascii="Arial" w:hAnsi="Arial" w:cs="Arial"/>
          <w:sz w:val="20"/>
          <w:szCs w:val="20"/>
        </w:rPr>
        <w:t>Jewish-Israeli history and society has for the first time been examined without the blinkers of Jewish particulari</w:t>
      </w:r>
      <w:r w:rsidR="0059538F">
        <w:rPr>
          <w:rFonts w:ascii="Arial" w:hAnsi="Arial" w:cs="Arial"/>
          <w:sz w:val="20"/>
          <w:szCs w:val="20"/>
        </w:rPr>
        <w:t>sm and Israeli exceptionalism.     . . .</w:t>
      </w:r>
    </w:p>
    <w:p w:rsidR="00BC4791" w:rsidRDefault="00BC4791" w:rsidP="00BC4791">
      <w:pPr>
        <w:ind w:firstLine="720"/>
        <w:rPr>
          <w:rFonts w:ascii="Arial" w:hAnsi="Arial" w:cs="Arial"/>
          <w:sz w:val="20"/>
          <w:szCs w:val="20"/>
        </w:rPr>
      </w:pPr>
    </w:p>
    <w:p w:rsidR="00BC4791" w:rsidRPr="00F559F6" w:rsidRDefault="00BC4791" w:rsidP="00BC4791">
      <w:pPr>
        <w:ind w:firstLine="720"/>
        <w:rPr>
          <w:rFonts w:ascii="Arial" w:hAnsi="Arial" w:cs="Arial"/>
          <w:sz w:val="20"/>
          <w:szCs w:val="20"/>
        </w:rPr>
      </w:pPr>
    </w:p>
    <w:p w:rsidR="00BC4791" w:rsidRDefault="00BC4791" w:rsidP="00BC4791">
      <w:pPr>
        <w:ind w:firstLine="720"/>
        <w:rPr>
          <w:rFonts w:ascii="Arial" w:hAnsi="Arial" w:cs="Arial"/>
          <w:sz w:val="20"/>
          <w:szCs w:val="20"/>
        </w:rPr>
      </w:pPr>
      <w:r>
        <w:rPr>
          <w:rFonts w:ascii="Arial" w:hAnsi="Arial" w:cs="Arial"/>
          <w:sz w:val="20"/>
          <w:szCs w:val="20"/>
        </w:rPr>
        <w:t xml:space="preserve">. . .  </w:t>
      </w:r>
      <w:r w:rsidR="00F559F6" w:rsidRPr="00F559F6">
        <w:rPr>
          <w:rFonts w:ascii="Arial" w:hAnsi="Arial" w:cs="Arial"/>
          <w:sz w:val="20"/>
          <w:szCs w:val="20"/>
        </w:rPr>
        <w:t xml:space="preserve"> Jewish colonization should thus be understood as “a late instance of </w:t>
      </w:r>
      <w:r>
        <w:rPr>
          <w:rFonts w:ascii="Arial" w:hAnsi="Arial" w:cs="Arial"/>
          <w:sz w:val="20"/>
          <w:szCs w:val="20"/>
        </w:rPr>
        <w:t xml:space="preserve">European overseas expansion.” </w:t>
      </w:r>
      <w:r w:rsidR="00F559F6" w:rsidRPr="00F559F6">
        <w:rPr>
          <w:rFonts w:ascii="Arial" w:hAnsi="Arial" w:cs="Arial"/>
          <w:sz w:val="20"/>
          <w:szCs w:val="20"/>
        </w:rPr>
        <w:t>Its unique features are the following: Jewish conquest of land and labo</w:t>
      </w:r>
      <w:r>
        <w:rPr>
          <w:rFonts w:ascii="Arial" w:hAnsi="Arial" w:cs="Arial"/>
          <w:sz w:val="20"/>
          <w:szCs w:val="20"/>
        </w:rPr>
        <w:t xml:space="preserve">r; pioneering and </w:t>
      </w:r>
      <w:r w:rsidR="00F559F6" w:rsidRPr="00F559F6">
        <w:rPr>
          <w:rFonts w:ascii="Arial" w:hAnsi="Arial" w:cs="Arial"/>
          <w:sz w:val="20"/>
          <w:szCs w:val="20"/>
        </w:rPr>
        <w:t xml:space="preserve">settlement; historical-biblical rights as justification; and the construction of what </w:t>
      </w:r>
      <w:proofErr w:type="spellStart"/>
      <w:r w:rsidR="00F559F6" w:rsidRPr="00F559F6">
        <w:rPr>
          <w:rFonts w:ascii="Arial" w:hAnsi="Arial" w:cs="Arial"/>
          <w:sz w:val="20"/>
          <w:szCs w:val="20"/>
        </w:rPr>
        <w:t>Avishai</w:t>
      </w:r>
      <w:proofErr w:type="spellEnd"/>
      <w:r w:rsidR="00F559F6" w:rsidRPr="00F559F6">
        <w:rPr>
          <w:rFonts w:ascii="Arial" w:hAnsi="Arial" w:cs="Arial"/>
          <w:sz w:val="20"/>
          <w:szCs w:val="20"/>
        </w:rPr>
        <w:t xml:space="preserve"> Ehrlich cal</w:t>
      </w:r>
      <w:r>
        <w:rPr>
          <w:rFonts w:ascii="Arial" w:hAnsi="Arial" w:cs="Arial"/>
          <w:sz w:val="20"/>
          <w:szCs w:val="20"/>
        </w:rPr>
        <w:t xml:space="preserve">ls a “permanent war society.” </w:t>
      </w:r>
      <w:proofErr w:type="spellStart"/>
      <w:r w:rsidR="00F559F6" w:rsidRPr="00F559F6">
        <w:rPr>
          <w:rFonts w:ascii="Arial" w:hAnsi="Arial" w:cs="Arial"/>
          <w:sz w:val="20"/>
          <w:szCs w:val="20"/>
        </w:rPr>
        <w:t>Shafir</w:t>
      </w:r>
      <w:proofErr w:type="spellEnd"/>
      <w:r w:rsidR="00F559F6" w:rsidRPr="00F559F6">
        <w:rPr>
          <w:rFonts w:ascii="Arial" w:hAnsi="Arial" w:cs="Arial"/>
          <w:sz w:val="20"/>
          <w:szCs w:val="20"/>
        </w:rPr>
        <w:t>, for example, has shown how the fail</w:t>
      </w:r>
      <w:r>
        <w:rPr>
          <w:rFonts w:ascii="Arial" w:hAnsi="Arial" w:cs="Arial"/>
          <w:sz w:val="20"/>
          <w:szCs w:val="20"/>
        </w:rPr>
        <w:t xml:space="preserve">ure of capitalist settlement in </w:t>
      </w:r>
      <w:r w:rsidR="00F559F6" w:rsidRPr="00F559F6">
        <w:rPr>
          <w:rFonts w:ascii="Arial" w:hAnsi="Arial" w:cs="Arial"/>
          <w:sz w:val="20"/>
          <w:szCs w:val="20"/>
        </w:rPr>
        <w:t xml:space="preserve">Palestine gave impetus to the ideology and practice of Labor Zionism, in </w:t>
      </w:r>
      <w:r>
        <w:rPr>
          <w:rFonts w:ascii="Arial" w:hAnsi="Arial" w:cs="Arial"/>
          <w:sz w:val="20"/>
          <w:szCs w:val="20"/>
        </w:rPr>
        <w:t xml:space="preserve">which national colonization was </w:t>
      </w:r>
      <w:r w:rsidR="00F559F6" w:rsidRPr="00F559F6">
        <w:rPr>
          <w:rFonts w:ascii="Arial" w:hAnsi="Arial" w:cs="Arial"/>
          <w:sz w:val="20"/>
          <w:szCs w:val="20"/>
        </w:rPr>
        <w:t>spearheaded by Jewish labor and supported by Jewish capital und</w:t>
      </w:r>
      <w:r>
        <w:rPr>
          <w:rFonts w:ascii="Arial" w:hAnsi="Arial" w:cs="Arial"/>
          <w:sz w:val="20"/>
          <w:szCs w:val="20"/>
        </w:rPr>
        <w:t xml:space="preserve">er the leadership of colonizing </w:t>
      </w:r>
      <w:r w:rsidR="00F559F6" w:rsidRPr="00F559F6">
        <w:rPr>
          <w:rFonts w:ascii="Arial" w:hAnsi="Arial" w:cs="Arial"/>
          <w:sz w:val="20"/>
          <w:szCs w:val="20"/>
        </w:rPr>
        <w:t xml:space="preserve">bureaucratic elites. </w:t>
      </w:r>
      <w:r>
        <w:rPr>
          <w:rFonts w:ascii="Arial" w:hAnsi="Arial" w:cs="Arial"/>
          <w:sz w:val="20"/>
          <w:szCs w:val="20"/>
        </w:rPr>
        <w:t xml:space="preserve">    . . .    </w:t>
      </w:r>
      <w:r w:rsidR="00F559F6" w:rsidRPr="00F559F6">
        <w:rPr>
          <w:rFonts w:ascii="Arial" w:hAnsi="Arial" w:cs="Arial"/>
          <w:sz w:val="20"/>
          <w:szCs w:val="20"/>
        </w:rPr>
        <w:t>National primacy stifles class conflict, silences dissent and internal democracy, and sidelines social solidarity and egalitarianism, while Zionists conquer and dispossess Palestine.</w:t>
      </w:r>
      <w:r>
        <w:rPr>
          <w:rFonts w:ascii="Arial" w:hAnsi="Arial" w:cs="Arial"/>
          <w:sz w:val="20"/>
          <w:szCs w:val="20"/>
        </w:rPr>
        <w:t xml:space="preserve">     . . .    </w:t>
      </w:r>
    </w:p>
    <w:p w:rsidR="00BC4791" w:rsidRDefault="00BC4791" w:rsidP="00BC4791">
      <w:pPr>
        <w:ind w:firstLine="720"/>
        <w:rPr>
          <w:rFonts w:ascii="Arial" w:hAnsi="Arial" w:cs="Arial"/>
          <w:sz w:val="20"/>
          <w:szCs w:val="20"/>
        </w:rPr>
      </w:pPr>
    </w:p>
    <w:p w:rsidR="00BC4791" w:rsidRPr="00F559F6" w:rsidRDefault="00BC4791" w:rsidP="00BC4791">
      <w:pPr>
        <w:ind w:firstLine="720"/>
        <w:rPr>
          <w:rFonts w:ascii="Arial" w:hAnsi="Arial" w:cs="Arial"/>
          <w:sz w:val="20"/>
          <w:szCs w:val="20"/>
        </w:rPr>
      </w:pPr>
    </w:p>
    <w:p w:rsidR="00BC4791" w:rsidRDefault="00BC4791" w:rsidP="00BC4791">
      <w:pPr>
        <w:ind w:firstLine="720"/>
        <w:rPr>
          <w:rFonts w:ascii="Arial" w:hAnsi="Arial" w:cs="Arial"/>
          <w:sz w:val="20"/>
          <w:szCs w:val="20"/>
        </w:rPr>
      </w:pPr>
      <w:r>
        <w:rPr>
          <w:rFonts w:ascii="Arial" w:hAnsi="Arial" w:cs="Arial"/>
          <w:sz w:val="20"/>
          <w:szCs w:val="20"/>
        </w:rPr>
        <w:t xml:space="preserve">. . .   </w:t>
      </w:r>
      <w:proofErr w:type="spellStart"/>
      <w:r>
        <w:rPr>
          <w:rFonts w:ascii="Arial" w:hAnsi="Arial" w:cs="Arial"/>
          <w:sz w:val="20"/>
          <w:szCs w:val="20"/>
        </w:rPr>
        <w:t>Avishai</w:t>
      </w:r>
      <w:proofErr w:type="spellEnd"/>
      <w:r>
        <w:rPr>
          <w:rFonts w:ascii="Arial" w:hAnsi="Arial" w:cs="Arial"/>
          <w:sz w:val="20"/>
          <w:szCs w:val="20"/>
        </w:rPr>
        <w:t xml:space="preserve"> Ehrlich   . . .  </w:t>
      </w:r>
      <w:r w:rsidR="00F559F6" w:rsidRPr="00F559F6">
        <w:rPr>
          <w:rFonts w:ascii="Arial" w:hAnsi="Arial" w:cs="Arial"/>
          <w:sz w:val="20"/>
          <w:szCs w:val="20"/>
        </w:rPr>
        <w:t xml:space="preserve"> has up</w:t>
      </w:r>
      <w:r>
        <w:rPr>
          <w:rFonts w:ascii="Arial" w:hAnsi="Arial" w:cs="Arial"/>
          <w:sz w:val="20"/>
          <w:szCs w:val="20"/>
        </w:rPr>
        <w:t xml:space="preserve">dated and developed the  . . .  connection between U.S. </w:t>
      </w:r>
      <w:r w:rsidR="00F559F6" w:rsidRPr="00F559F6">
        <w:rPr>
          <w:rFonts w:ascii="Arial" w:hAnsi="Arial" w:cs="Arial"/>
          <w:sz w:val="20"/>
          <w:szCs w:val="20"/>
        </w:rPr>
        <w:t>imperialism and Israeli colonialism and has argued that post-Zionism is “a local version of U.S. i</w:t>
      </w:r>
      <w:r>
        <w:rPr>
          <w:rFonts w:ascii="Arial" w:hAnsi="Arial" w:cs="Arial"/>
          <w:sz w:val="20"/>
          <w:szCs w:val="20"/>
        </w:rPr>
        <w:t xml:space="preserve">deological globalization.”    . . .   </w:t>
      </w:r>
      <w:r w:rsidR="00F559F6" w:rsidRPr="00F559F6">
        <w:rPr>
          <w:rFonts w:ascii="Arial" w:hAnsi="Arial" w:cs="Arial"/>
          <w:sz w:val="20"/>
          <w:szCs w:val="20"/>
        </w:rPr>
        <w:t xml:space="preserve">There is no peace, stability, or liberality under </w:t>
      </w:r>
      <w:r>
        <w:rPr>
          <w:rFonts w:ascii="Arial" w:hAnsi="Arial" w:cs="Arial"/>
          <w:sz w:val="20"/>
          <w:szCs w:val="20"/>
        </w:rPr>
        <w:t xml:space="preserve">U.S. hegemony, he contends. The </w:t>
      </w:r>
      <w:r w:rsidR="00F559F6" w:rsidRPr="00F559F6">
        <w:rPr>
          <w:rFonts w:ascii="Arial" w:hAnsi="Arial" w:cs="Arial"/>
          <w:sz w:val="20"/>
          <w:szCs w:val="20"/>
        </w:rPr>
        <w:t>conflict will indeed intensify, and this everybody comes to recognize by the time of the outbreak o</w:t>
      </w:r>
      <w:r>
        <w:rPr>
          <w:rFonts w:ascii="Arial" w:hAnsi="Arial" w:cs="Arial"/>
          <w:sz w:val="20"/>
          <w:szCs w:val="20"/>
        </w:rPr>
        <w:t xml:space="preserve">f the al </w:t>
      </w:r>
      <w:r w:rsidR="00F559F6" w:rsidRPr="00F559F6">
        <w:rPr>
          <w:rFonts w:ascii="Arial" w:hAnsi="Arial" w:cs="Arial"/>
          <w:sz w:val="20"/>
          <w:szCs w:val="20"/>
        </w:rPr>
        <w:t>Aqsa Intifada, which comes to</w:t>
      </w:r>
      <w:r>
        <w:rPr>
          <w:rFonts w:ascii="Arial" w:hAnsi="Arial" w:cs="Arial"/>
          <w:sz w:val="20"/>
          <w:szCs w:val="20"/>
        </w:rPr>
        <w:t xml:space="preserve"> mark the end of post-Zionism.     . . .</w:t>
      </w:r>
    </w:p>
    <w:p w:rsidR="00BC4791" w:rsidRDefault="00BC4791" w:rsidP="00BC4791">
      <w:pPr>
        <w:ind w:firstLine="720"/>
        <w:rPr>
          <w:rFonts w:ascii="Arial" w:hAnsi="Arial" w:cs="Arial"/>
          <w:sz w:val="20"/>
          <w:szCs w:val="20"/>
        </w:rPr>
      </w:pPr>
    </w:p>
    <w:p w:rsidR="00F559F6" w:rsidRPr="00F559F6" w:rsidRDefault="00BC4791" w:rsidP="00BC4791">
      <w:pPr>
        <w:ind w:firstLine="720"/>
        <w:rPr>
          <w:rFonts w:ascii="Arial" w:hAnsi="Arial" w:cs="Arial"/>
          <w:sz w:val="20"/>
          <w:szCs w:val="20"/>
        </w:rPr>
      </w:pPr>
      <w:r w:rsidRPr="00F559F6">
        <w:rPr>
          <w:rFonts w:ascii="Arial" w:hAnsi="Arial" w:cs="Arial"/>
          <w:sz w:val="20"/>
          <w:szCs w:val="20"/>
        </w:rPr>
        <w:t xml:space="preserve"> </w:t>
      </w:r>
    </w:p>
    <w:p w:rsidR="00BC4791" w:rsidRDefault="00BC4791" w:rsidP="00BC4791">
      <w:pPr>
        <w:ind w:firstLine="720"/>
        <w:rPr>
          <w:rFonts w:ascii="Arial" w:hAnsi="Arial" w:cs="Arial"/>
          <w:sz w:val="20"/>
          <w:szCs w:val="20"/>
        </w:rPr>
      </w:pPr>
      <w:r>
        <w:rPr>
          <w:rFonts w:ascii="Arial" w:hAnsi="Arial" w:cs="Arial"/>
          <w:sz w:val="20"/>
          <w:szCs w:val="20"/>
        </w:rPr>
        <w:t xml:space="preserve">. . .   </w:t>
      </w:r>
      <w:r w:rsidR="00F559F6" w:rsidRPr="00F559F6">
        <w:rPr>
          <w:rFonts w:ascii="Arial" w:hAnsi="Arial" w:cs="Arial"/>
          <w:sz w:val="20"/>
          <w:szCs w:val="20"/>
        </w:rPr>
        <w:t>The initial point of analysis of U.S. involvement in the region has to be oil. Nobody has made this point better and for longer than Noam Chomsky</w:t>
      </w:r>
      <w:r>
        <w:rPr>
          <w:rFonts w:ascii="Arial" w:hAnsi="Arial" w:cs="Arial"/>
          <w:sz w:val="20"/>
          <w:szCs w:val="20"/>
        </w:rPr>
        <w:t xml:space="preserve">     . .  </w:t>
      </w:r>
      <w:r w:rsidR="00F559F6" w:rsidRPr="00F559F6">
        <w:rPr>
          <w:rFonts w:ascii="Arial" w:hAnsi="Arial" w:cs="Arial"/>
          <w:sz w:val="20"/>
          <w:szCs w:val="20"/>
        </w:rPr>
        <w:t>Oslo was abou</w:t>
      </w:r>
      <w:r>
        <w:rPr>
          <w:rFonts w:ascii="Arial" w:hAnsi="Arial" w:cs="Arial"/>
          <w:sz w:val="20"/>
          <w:szCs w:val="20"/>
        </w:rPr>
        <w:t xml:space="preserve">t further colonization, further </w:t>
      </w:r>
      <w:r w:rsidR="00F559F6" w:rsidRPr="00F559F6">
        <w:rPr>
          <w:rFonts w:ascii="Arial" w:hAnsi="Arial" w:cs="Arial"/>
          <w:sz w:val="20"/>
          <w:szCs w:val="20"/>
        </w:rPr>
        <w:t>expansion, and further domination and control. The early critics of</w:t>
      </w:r>
      <w:r>
        <w:rPr>
          <w:rFonts w:ascii="Arial" w:hAnsi="Arial" w:cs="Arial"/>
          <w:sz w:val="20"/>
          <w:szCs w:val="20"/>
        </w:rPr>
        <w:t xml:space="preserve"> Oslo (most prominently, Edward Said,</w:t>
      </w:r>
      <w:r w:rsidR="00F559F6" w:rsidRPr="00F559F6">
        <w:rPr>
          <w:rFonts w:ascii="Arial" w:hAnsi="Arial" w:cs="Arial"/>
          <w:sz w:val="20"/>
          <w:szCs w:val="20"/>
        </w:rPr>
        <w:t xml:space="preserve"> Noam Chomsky, and </w:t>
      </w:r>
      <w:proofErr w:type="spellStart"/>
      <w:r w:rsidR="00F559F6" w:rsidRPr="00F559F6">
        <w:rPr>
          <w:rFonts w:ascii="Arial" w:hAnsi="Arial" w:cs="Arial"/>
          <w:sz w:val="20"/>
          <w:szCs w:val="20"/>
        </w:rPr>
        <w:t>Meron</w:t>
      </w:r>
      <w:proofErr w:type="spellEnd"/>
      <w:r w:rsidR="00F559F6" w:rsidRPr="00F559F6">
        <w:rPr>
          <w:rFonts w:ascii="Arial" w:hAnsi="Arial" w:cs="Arial"/>
          <w:sz w:val="20"/>
          <w:szCs w:val="20"/>
        </w:rPr>
        <w:t xml:space="preserve"> </w:t>
      </w:r>
      <w:proofErr w:type="spellStart"/>
      <w:r w:rsidR="00F559F6" w:rsidRPr="00F559F6">
        <w:rPr>
          <w:rFonts w:ascii="Arial" w:hAnsi="Arial" w:cs="Arial"/>
          <w:sz w:val="20"/>
          <w:szCs w:val="20"/>
        </w:rPr>
        <w:t>Benvenisti</w:t>
      </w:r>
      <w:proofErr w:type="spellEnd"/>
      <w:r w:rsidR="00F559F6" w:rsidRPr="00F559F6">
        <w:rPr>
          <w:rFonts w:ascii="Arial" w:hAnsi="Arial" w:cs="Arial"/>
          <w:sz w:val="20"/>
          <w:szCs w:val="20"/>
        </w:rPr>
        <w:t xml:space="preserve">) were proven right: Oslo </w:t>
      </w:r>
      <w:r>
        <w:rPr>
          <w:rFonts w:ascii="Arial" w:hAnsi="Arial" w:cs="Arial"/>
          <w:sz w:val="20"/>
          <w:szCs w:val="20"/>
        </w:rPr>
        <w:t xml:space="preserve">was a victory for Zionism and a </w:t>
      </w:r>
      <w:r w:rsidR="00F559F6" w:rsidRPr="00F559F6">
        <w:rPr>
          <w:rFonts w:ascii="Arial" w:hAnsi="Arial" w:cs="Arial"/>
          <w:sz w:val="20"/>
          <w:szCs w:val="20"/>
        </w:rPr>
        <w:t>humiliating defeat for Palestinian nationalism. The PLO aborted the Intifada (the main reason for Israe</w:t>
      </w:r>
      <w:r>
        <w:rPr>
          <w:rFonts w:ascii="Arial" w:hAnsi="Arial" w:cs="Arial"/>
          <w:sz w:val="20"/>
          <w:szCs w:val="20"/>
        </w:rPr>
        <w:t xml:space="preserve">l’s </w:t>
      </w:r>
      <w:r w:rsidR="00F559F6" w:rsidRPr="00F559F6">
        <w:rPr>
          <w:rFonts w:ascii="Arial" w:hAnsi="Arial" w:cs="Arial"/>
          <w:sz w:val="20"/>
          <w:szCs w:val="20"/>
        </w:rPr>
        <w:t>willingness to negotiate), legalized the occupation, and bec</w:t>
      </w:r>
      <w:r>
        <w:rPr>
          <w:rFonts w:ascii="Arial" w:hAnsi="Arial" w:cs="Arial"/>
          <w:sz w:val="20"/>
          <w:szCs w:val="20"/>
        </w:rPr>
        <w:t>ame Israel’s colonial enforcer.</w:t>
      </w:r>
    </w:p>
    <w:p w:rsidR="00BC4791" w:rsidRDefault="00BC4791" w:rsidP="00BC4791">
      <w:pPr>
        <w:ind w:firstLine="720"/>
        <w:rPr>
          <w:rFonts w:ascii="Arial" w:hAnsi="Arial" w:cs="Arial"/>
          <w:sz w:val="20"/>
          <w:szCs w:val="20"/>
        </w:rPr>
      </w:pPr>
    </w:p>
    <w:p w:rsidR="00BC4791" w:rsidRDefault="00F559F6" w:rsidP="00BC4791">
      <w:pPr>
        <w:ind w:firstLine="720"/>
        <w:rPr>
          <w:rFonts w:ascii="Arial" w:hAnsi="Arial" w:cs="Arial"/>
          <w:sz w:val="20"/>
          <w:szCs w:val="20"/>
        </w:rPr>
      </w:pPr>
      <w:r w:rsidRPr="00F559F6">
        <w:rPr>
          <w:rFonts w:ascii="Arial" w:hAnsi="Arial" w:cs="Arial"/>
          <w:sz w:val="20"/>
          <w:szCs w:val="20"/>
        </w:rPr>
        <w:t xml:space="preserve">As </w:t>
      </w:r>
      <w:proofErr w:type="spellStart"/>
      <w:r w:rsidRPr="00F559F6">
        <w:rPr>
          <w:rFonts w:ascii="Arial" w:hAnsi="Arial" w:cs="Arial"/>
          <w:sz w:val="20"/>
          <w:szCs w:val="20"/>
        </w:rPr>
        <w:t>Samih</w:t>
      </w:r>
      <w:proofErr w:type="spellEnd"/>
      <w:r w:rsidRPr="00F559F6">
        <w:rPr>
          <w:rFonts w:ascii="Arial" w:hAnsi="Arial" w:cs="Arial"/>
          <w:sz w:val="20"/>
          <w:szCs w:val="20"/>
        </w:rPr>
        <w:t xml:space="preserve"> K. </w:t>
      </w:r>
      <w:proofErr w:type="spellStart"/>
      <w:r w:rsidRPr="00F559F6">
        <w:rPr>
          <w:rFonts w:ascii="Arial" w:hAnsi="Arial" w:cs="Arial"/>
          <w:sz w:val="20"/>
          <w:szCs w:val="20"/>
        </w:rPr>
        <w:t>Farsoun</w:t>
      </w:r>
      <w:proofErr w:type="spellEnd"/>
      <w:r w:rsidRPr="00F559F6">
        <w:rPr>
          <w:rFonts w:ascii="Arial" w:hAnsi="Arial" w:cs="Arial"/>
          <w:sz w:val="20"/>
          <w:szCs w:val="20"/>
        </w:rPr>
        <w:t xml:space="preserve"> has argued: “Israel achieved what it set out t</w:t>
      </w:r>
      <w:r w:rsidR="00BC4791">
        <w:rPr>
          <w:rFonts w:ascii="Arial" w:hAnsi="Arial" w:cs="Arial"/>
          <w:sz w:val="20"/>
          <w:szCs w:val="20"/>
        </w:rPr>
        <w:t xml:space="preserve">o do since at least the signing </w:t>
      </w:r>
      <w:r w:rsidRPr="00F559F6">
        <w:rPr>
          <w:rFonts w:ascii="Arial" w:hAnsi="Arial" w:cs="Arial"/>
          <w:sz w:val="20"/>
          <w:szCs w:val="20"/>
        </w:rPr>
        <w:t>of the Camp David Accords with Egypt in 1978: It won limited fu</w:t>
      </w:r>
      <w:r w:rsidR="00BC4791">
        <w:rPr>
          <w:rFonts w:ascii="Arial" w:hAnsi="Arial" w:cs="Arial"/>
          <w:sz w:val="20"/>
          <w:szCs w:val="20"/>
        </w:rPr>
        <w:t xml:space="preserve">nctional civil autonomy for the </w:t>
      </w:r>
      <w:r w:rsidRPr="00F559F6">
        <w:rPr>
          <w:rFonts w:ascii="Arial" w:hAnsi="Arial" w:cs="Arial"/>
          <w:sz w:val="20"/>
          <w:szCs w:val="20"/>
        </w:rPr>
        <w:t>Palestinians of the occupied territories and a legalized tight grip on th</w:t>
      </w:r>
      <w:r w:rsidR="00BC4791">
        <w:rPr>
          <w:rFonts w:ascii="Arial" w:hAnsi="Arial" w:cs="Arial"/>
          <w:sz w:val="20"/>
          <w:szCs w:val="20"/>
        </w:rPr>
        <w:t>e land, resources, economy, and security of the areas.”</w:t>
      </w:r>
      <w:r w:rsidRPr="00F559F6">
        <w:rPr>
          <w:rFonts w:ascii="Arial" w:hAnsi="Arial" w:cs="Arial"/>
          <w:sz w:val="20"/>
          <w:szCs w:val="20"/>
        </w:rPr>
        <w:t xml:space="preserve"> No sovereignty, no national rights, and no end of</w:t>
      </w:r>
      <w:r w:rsidR="00BC4791">
        <w:rPr>
          <w:rFonts w:ascii="Arial" w:hAnsi="Arial" w:cs="Arial"/>
          <w:sz w:val="20"/>
          <w:szCs w:val="20"/>
        </w:rPr>
        <w:t xml:space="preserve"> occupation: the U.S.-sponsored </w:t>
      </w:r>
      <w:r w:rsidRPr="00F559F6">
        <w:rPr>
          <w:rFonts w:ascii="Arial" w:hAnsi="Arial" w:cs="Arial"/>
          <w:sz w:val="20"/>
          <w:szCs w:val="20"/>
        </w:rPr>
        <w:t>peace process was as rejection of Palestinians’ right to independence and</w:t>
      </w:r>
      <w:r w:rsidR="00BC4791">
        <w:rPr>
          <w:rFonts w:ascii="Arial" w:hAnsi="Arial" w:cs="Arial"/>
          <w:sz w:val="20"/>
          <w:szCs w:val="20"/>
        </w:rPr>
        <w:t xml:space="preserve"> self-determination as the post </w:t>
      </w:r>
      <w:r w:rsidRPr="00F559F6">
        <w:rPr>
          <w:rFonts w:ascii="Arial" w:hAnsi="Arial" w:cs="Arial"/>
          <w:sz w:val="20"/>
          <w:szCs w:val="20"/>
        </w:rPr>
        <w:t>Kissinger foreign policy consensus was.</w:t>
      </w:r>
      <w:r w:rsidR="00BC4791">
        <w:rPr>
          <w:rFonts w:ascii="Arial" w:hAnsi="Arial" w:cs="Arial"/>
          <w:sz w:val="20"/>
          <w:szCs w:val="20"/>
        </w:rPr>
        <w:t xml:space="preserve">     . . .</w:t>
      </w:r>
    </w:p>
    <w:p w:rsidR="00BC4791" w:rsidRDefault="00BC4791" w:rsidP="00BC4791">
      <w:pPr>
        <w:ind w:firstLine="720"/>
        <w:rPr>
          <w:rFonts w:ascii="Arial" w:hAnsi="Arial" w:cs="Arial"/>
          <w:sz w:val="20"/>
          <w:szCs w:val="20"/>
        </w:rPr>
      </w:pPr>
    </w:p>
    <w:p w:rsidR="00F559F6" w:rsidRPr="00F559F6" w:rsidRDefault="00BC4791" w:rsidP="00BC4791">
      <w:pPr>
        <w:ind w:firstLine="720"/>
        <w:rPr>
          <w:rFonts w:ascii="Arial" w:hAnsi="Arial" w:cs="Arial"/>
          <w:sz w:val="20"/>
          <w:szCs w:val="20"/>
        </w:rPr>
      </w:pPr>
      <w:r w:rsidRPr="00F559F6">
        <w:rPr>
          <w:rFonts w:ascii="Arial" w:hAnsi="Arial" w:cs="Arial"/>
          <w:sz w:val="20"/>
          <w:szCs w:val="20"/>
        </w:rPr>
        <w:t xml:space="preserve"> </w:t>
      </w:r>
    </w:p>
    <w:p w:rsidR="0093686F" w:rsidRDefault="00BC4791" w:rsidP="00BC4791">
      <w:pPr>
        <w:ind w:firstLine="720"/>
        <w:rPr>
          <w:rFonts w:ascii="Arial" w:hAnsi="Arial" w:cs="Arial"/>
          <w:sz w:val="20"/>
          <w:szCs w:val="20"/>
        </w:rPr>
      </w:pPr>
      <w:r>
        <w:rPr>
          <w:rFonts w:ascii="Arial" w:hAnsi="Arial" w:cs="Arial"/>
          <w:sz w:val="20"/>
          <w:szCs w:val="20"/>
        </w:rPr>
        <w:t xml:space="preserve">. . .   </w:t>
      </w:r>
      <w:r w:rsidR="00F559F6" w:rsidRPr="00F559F6">
        <w:rPr>
          <w:rFonts w:ascii="Arial" w:hAnsi="Arial" w:cs="Arial"/>
          <w:sz w:val="20"/>
          <w:szCs w:val="20"/>
        </w:rPr>
        <w:t>The New World Order is, then, very much like the old wor</w:t>
      </w:r>
      <w:r>
        <w:rPr>
          <w:rFonts w:ascii="Arial" w:hAnsi="Arial" w:cs="Arial"/>
          <w:sz w:val="20"/>
          <w:szCs w:val="20"/>
        </w:rPr>
        <w:t xml:space="preserve">ld order: the United States and </w:t>
      </w:r>
      <w:r w:rsidR="00F559F6" w:rsidRPr="00F559F6">
        <w:rPr>
          <w:rFonts w:ascii="Arial" w:hAnsi="Arial" w:cs="Arial"/>
          <w:sz w:val="20"/>
          <w:szCs w:val="20"/>
        </w:rPr>
        <w:t xml:space="preserve">Israel fighting common enemies and satisfying mutual elite interests. </w:t>
      </w:r>
      <w:r>
        <w:rPr>
          <w:rFonts w:ascii="Arial" w:hAnsi="Arial" w:cs="Arial"/>
          <w:sz w:val="20"/>
          <w:szCs w:val="20"/>
        </w:rPr>
        <w:t xml:space="preserve">   . . .   </w:t>
      </w:r>
    </w:p>
    <w:p w:rsidR="00F559F6" w:rsidRDefault="00F559F6" w:rsidP="00F559F6">
      <w:pPr>
        <w:rPr>
          <w:rFonts w:ascii="Arial" w:hAnsi="Arial" w:cs="Arial"/>
          <w:sz w:val="20"/>
          <w:szCs w:val="20"/>
        </w:rPr>
      </w:pPr>
    </w:p>
    <w:p w:rsidR="00F559F6" w:rsidRPr="00F559F6" w:rsidRDefault="00F559F6" w:rsidP="000D415F">
      <w:pPr>
        <w:ind w:left="2880" w:firstLine="720"/>
        <w:rPr>
          <w:rFonts w:cs="Times New Roman"/>
          <w:sz w:val="20"/>
          <w:szCs w:val="20"/>
        </w:rPr>
      </w:pPr>
      <w:r w:rsidRPr="00F559F6">
        <w:rPr>
          <w:rFonts w:cs="Times New Roman"/>
          <w:sz w:val="20"/>
          <w:szCs w:val="20"/>
        </w:rPr>
        <w:t>--- https://monthlyreview.org/2007/03/01/israel-in-the-u-s-empire/</w:t>
      </w:r>
    </w:p>
    <w:p w:rsidR="00F559F6" w:rsidRDefault="00F559F6" w:rsidP="00F559F6">
      <w:pPr>
        <w:rPr>
          <w:rFonts w:ascii="Arial" w:hAnsi="Arial" w:cs="Arial"/>
          <w:sz w:val="20"/>
          <w:szCs w:val="20"/>
        </w:rPr>
      </w:pPr>
    </w:p>
    <w:p w:rsidR="00F559F6" w:rsidRDefault="00F559F6" w:rsidP="00F559F6">
      <w:pPr>
        <w:rPr>
          <w:rFonts w:ascii="Arial" w:hAnsi="Arial" w:cs="Arial"/>
          <w:sz w:val="20"/>
          <w:szCs w:val="20"/>
        </w:rPr>
      </w:pPr>
    </w:p>
    <w:p w:rsidR="00F559F6" w:rsidRDefault="00F559F6" w:rsidP="00F559F6">
      <w:pPr>
        <w:rPr>
          <w:rFonts w:ascii="Arial" w:hAnsi="Arial" w:cs="Arial"/>
          <w:sz w:val="20"/>
          <w:szCs w:val="20"/>
        </w:rPr>
      </w:pPr>
    </w:p>
    <w:p w:rsidR="000D415F" w:rsidRDefault="000D415F" w:rsidP="00DB259B">
      <w:pPr>
        <w:rPr>
          <w:rFonts w:ascii="Arial" w:hAnsi="Arial" w:cs="Arial"/>
          <w:sz w:val="20"/>
          <w:szCs w:val="20"/>
        </w:rPr>
      </w:pPr>
    </w:p>
    <w:p w:rsidR="00DB259B" w:rsidRPr="000D415F" w:rsidRDefault="00DB259B" w:rsidP="00DB259B">
      <w:pPr>
        <w:rPr>
          <w:rFonts w:ascii="Arial" w:hAnsi="Arial" w:cs="Arial"/>
          <w:sz w:val="28"/>
          <w:szCs w:val="28"/>
        </w:rPr>
      </w:pPr>
      <w:r w:rsidRPr="000D415F">
        <w:rPr>
          <w:rFonts w:cs="Times New Roman"/>
          <w:sz w:val="28"/>
          <w:szCs w:val="28"/>
        </w:rPr>
        <w:lastRenderedPageBreak/>
        <w:t>Re-enacting Nakba crimes</w:t>
      </w:r>
    </w:p>
    <w:p w:rsidR="000D415F" w:rsidRPr="000D415F" w:rsidRDefault="000D415F" w:rsidP="00DB259B">
      <w:pPr>
        <w:rPr>
          <w:rFonts w:ascii="Arial" w:hAnsi="Arial" w:cs="Arial"/>
          <w:sz w:val="28"/>
          <w:szCs w:val="28"/>
        </w:rPr>
      </w:pPr>
      <w:r w:rsidRPr="00DB259B">
        <w:rPr>
          <w:rFonts w:ascii="Arial" w:hAnsi="Arial" w:cs="Arial"/>
          <w:sz w:val="20"/>
          <w:szCs w:val="20"/>
        </w:rPr>
        <w:t>Tony Greenstein</w:t>
      </w:r>
      <w:r>
        <w:rPr>
          <w:rFonts w:ascii="Arial" w:hAnsi="Arial" w:cs="Arial"/>
          <w:sz w:val="20"/>
          <w:szCs w:val="20"/>
        </w:rPr>
        <w:t xml:space="preserve">   -    </w:t>
      </w:r>
      <w:r w:rsidRPr="000D415F">
        <w:rPr>
          <w:rFonts w:ascii="Arial" w:hAnsi="Arial" w:cs="Arial"/>
          <w:sz w:val="20"/>
          <w:szCs w:val="20"/>
        </w:rPr>
        <w:t>The Weekly Worker</w:t>
      </w:r>
    </w:p>
    <w:p w:rsidR="00DB259B" w:rsidRPr="000D415F" w:rsidRDefault="00DB259B" w:rsidP="00DB259B">
      <w:pPr>
        <w:rPr>
          <w:rFonts w:ascii="Arial" w:hAnsi="Arial" w:cs="Arial"/>
          <w:sz w:val="20"/>
          <w:szCs w:val="20"/>
        </w:rPr>
      </w:pPr>
    </w:p>
    <w:p w:rsidR="000D415F" w:rsidRDefault="000D415F" w:rsidP="00DB259B">
      <w:pPr>
        <w:rPr>
          <w:rFonts w:ascii="Arial" w:hAnsi="Arial" w:cs="Arial"/>
          <w:sz w:val="20"/>
          <w:szCs w:val="20"/>
        </w:rPr>
      </w:pPr>
    </w:p>
    <w:p w:rsidR="00DB259B" w:rsidRPr="00DB259B" w:rsidRDefault="00DB259B" w:rsidP="000D415F">
      <w:pPr>
        <w:ind w:firstLine="720"/>
        <w:rPr>
          <w:rFonts w:ascii="Arial" w:hAnsi="Arial" w:cs="Arial"/>
          <w:sz w:val="20"/>
          <w:szCs w:val="20"/>
        </w:rPr>
      </w:pPr>
      <w:r w:rsidRPr="00DB259B">
        <w:rPr>
          <w:rFonts w:ascii="Arial" w:hAnsi="Arial" w:cs="Arial"/>
          <w:sz w:val="20"/>
          <w:szCs w:val="20"/>
        </w:rPr>
        <w:t>On the day it was announced that Libya’s Muammar Gaddafi will likely be indicted at the International Criminal Court at The Hague for war crimes, there was a strange omission. Israel’s prime minister Binyamin Netanyahu and ‘</w:t>
      </w:r>
      <w:proofErr w:type="spellStart"/>
      <w:r w:rsidRPr="00DB259B">
        <w:rPr>
          <w:rFonts w:ascii="Arial" w:hAnsi="Arial" w:cs="Arial"/>
          <w:sz w:val="20"/>
          <w:szCs w:val="20"/>
        </w:rPr>
        <w:t>defence</w:t>
      </w:r>
      <w:proofErr w:type="spellEnd"/>
      <w:r w:rsidRPr="00DB259B">
        <w:rPr>
          <w:rFonts w:ascii="Arial" w:hAnsi="Arial" w:cs="Arial"/>
          <w:sz w:val="20"/>
          <w:szCs w:val="20"/>
        </w:rPr>
        <w:t>’ minister Ehud Barak, who have been jointly responsible for the murder of thousands of Palestinians, were omitted from the list of potential war criminals.</w:t>
      </w:r>
    </w:p>
    <w:p w:rsidR="00DB259B" w:rsidRPr="00DB259B" w:rsidRDefault="00DB259B" w:rsidP="00DB259B">
      <w:pPr>
        <w:rPr>
          <w:rFonts w:ascii="Arial" w:hAnsi="Arial" w:cs="Arial"/>
          <w:sz w:val="20"/>
          <w:szCs w:val="20"/>
        </w:rPr>
      </w:pPr>
    </w:p>
    <w:p w:rsidR="00DB259B" w:rsidRPr="00DB259B" w:rsidRDefault="00DB259B" w:rsidP="000D415F">
      <w:pPr>
        <w:ind w:firstLine="720"/>
        <w:rPr>
          <w:rFonts w:ascii="Arial" w:hAnsi="Arial" w:cs="Arial"/>
          <w:sz w:val="20"/>
          <w:szCs w:val="20"/>
        </w:rPr>
      </w:pPr>
      <w:r w:rsidRPr="00DB259B">
        <w:rPr>
          <w:rFonts w:ascii="Arial" w:hAnsi="Arial" w:cs="Arial"/>
          <w:sz w:val="20"/>
          <w:szCs w:val="20"/>
        </w:rPr>
        <w:t xml:space="preserve">The latest killings occurred on May 15, when peaceful and unarmed demonstrators at the Lebanese border, the Golan Heights, Gaza’s </w:t>
      </w:r>
      <w:proofErr w:type="spellStart"/>
      <w:r w:rsidRPr="00DB259B">
        <w:rPr>
          <w:rFonts w:ascii="Arial" w:hAnsi="Arial" w:cs="Arial"/>
          <w:sz w:val="20"/>
          <w:szCs w:val="20"/>
        </w:rPr>
        <w:t>Erez</w:t>
      </w:r>
      <w:proofErr w:type="spellEnd"/>
      <w:r w:rsidRPr="00DB259B">
        <w:rPr>
          <w:rFonts w:ascii="Arial" w:hAnsi="Arial" w:cs="Arial"/>
          <w:sz w:val="20"/>
          <w:szCs w:val="20"/>
        </w:rPr>
        <w:t xml:space="preserve"> Junction and many other places were killed in cold blood and hundreds injured, tear-gassed and arrested, as they commemorated Nakba Day, marking the mass expulsion of Palestinians from their homeland in 1947-48. Thousands of Syrians and Palestinians marched to the ‘border’ with Israel - in reality the illegally occupied Golan Heights that Israel captured in 1967. The ‘only democracy in the Middle East’ used its customary murderous force to repel the native population seeking access to their own lands.</w:t>
      </w:r>
      <w:r w:rsidR="000D415F">
        <w:rPr>
          <w:rFonts w:ascii="Arial" w:hAnsi="Arial" w:cs="Arial"/>
          <w:sz w:val="20"/>
          <w:szCs w:val="20"/>
        </w:rPr>
        <w:t xml:space="preserve">    . . .   </w:t>
      </w:r>
      <w:r w:rsidRPr="00DB259B">
        <w:rPr>
          <w:rFonts w:ascii="Arial" w:hAnsi="Arial" w:cs="Arial"/>
          <w:sz w:val="20"/>
          <w:szCs w:val="20"/>
        </w:rPr>
        <w:t>Israel’s only reaction to peaceful demonstrators is, in the words of assassinated Israeli premier Yitzhak Rabin, to “break their bones” or today to simply shoot to kill.</w:t>
      </w:r>
      <w:r w:rsidR="000D415F">
        <w:rPr>
          <w:rFonts w:ascii="Arial" w:hAnsi="Arial" w:cs="Arial"/>
          <w:sz w:val="20"/>
          <w:szCs w:val="20"/>
        </w:rPr>
        <w:t xml:space="preserve">    . . .   T</w:t>
      </w:r>
      <w:r w:rsidRPr="00DB259B">
        <w:rPr>
          <w:rFonts w:ascii="Arial" w:hAnsi="Arial" w:cs="Arial"/>
          <w:sz w:val="20"/>
          <w:szCs w:val="20"/>
        </w:rPr>
        <w:t>he Arab regimes, including Iran, despite their rhetoric, are Israel’s reliable collaborators and allies.</w:t>
      </w:r>
    </w:p>
    <w:p w:rsidR="00DB259B" w:rsidRPr="00DB259B" w:rsidRDefault="00DB259B" w:rsidP="00DB259B">
      <w:pPr>
        <w:rPr>
          <w:rFonts w:ascii="Arial" w:hAnsi="Arial" w:cs="Arial"/>
          <w:sz w:val="20"/>
          <w:szCs w:val="20"/>
        </w:rPr>
      </w:pPr>
    </w:p>
    <w:p w:rsidR="00DB259B" w:rsidRPr="00DB259B" w:rsidRDefault="00DB259B" w:rsidP="000D415F">
      <w:pPr>
        <w:ind w:firstLine="720"/>
        <w:rPr>
          <w:rFonts w:ascii="Arial" w:hAnsi="Arial" w:cs="Arial"/>
          <w:sz w:val="20"/>
          <w:szCs w:val="20"/>
        </w:rPr>
      </w:pPr>
      <w:r w:rsidRPr="00DB259B">
        <w:rPr>
          <w:rFonts w:ascii="Arial" w:hAnsi="Arial" w:cs="Arial"/>
          <w:sz w:val="20"/>
          <w:szCs w:val="20"/>
        </w:rPr>
        <w:t xml:space="preserve">But, whenever things go wrong for Israeli public relations, one can always rely on the BBC to step in to lend a helping hand. So John </w:t>
      </w:r>
      <w:proofErr w:type="spellStart"/>
      <w:r w:rsidRPr="00DB259B">
        <w:rPr>
          <w:rFonts w:ascii="Arial" w:hAnsi="Arial" w:cs="Arial"/>
          <w:sz w:val="20"/>
          <w:szCs w:val="20"/>
        </w:rPr>
        <w:t>Humphrys</w:t>
      </w:r>
      <w:proofErr w:type="spellEnd"/>
      <w:r w:rsidRPr="00DB259B">
        <w:rPr>
          <w:rFonts w:ascii="Arial" w:hAnsi="Arial" w:cs="Arial"/>
          <w:sz w:val="20"/>
          <w:szCs w:val="20"/>
        </w:rPr>
        <w:t xml:space="preserve">, on the Today </w:t>
      </w:r>
      <w:proofErr w:type="spellStart"/>
      <w:r w:rsidRPr="00DB259B">
        <w:rPr>
          <w:rFonts w:ascii="Arial" w:hAnsi="Arial" w:cs="Arial"/>
          <w:sz w:val="20"/>
          <w:szCs w:val="20"/>
        </w:rPr>
        <w:t>programme</w:t>
      </w:r>
      <w:proofErr w:type="spellEnd"/>
      <w:r w:rsidRPr="00DB259B">
        <w:rPr>
          <w:rFonts w:ascii="Arial" w:hAnsi="Arial" w:cs="Arial"/>
          <w:sz w:val="20"/>
          <w:szCs w:val="20"/>
        </w:rPr>
        <w:t xml:space="preserve">, managed to describe the demonstrations as marking the creation of the state of Israel! </w:t>
      </w:r>
      <w:r w:rsidR="000D415F">
        <w:rPr>
          <w:rFonts w:ascii="Arial" w:hAnsi="Arial" w:cs="Arial"/>
          <w:sz w:val="20"/>
          <w:szCs w:val="20"/>
        </w:rPr>
        <w:t xml:space="preserve"> </w:t>
      </w:r>
      <w:r w:rsidRPr="00DB259B">
        <w:rPr>
          <w:rFonts w:ascii="Arial" w:hAnsi="Arial" w:cs="Arial"/>
          <w:sz w:val="20"/>
          <w:szCs w:val="20"/>
        </w:rPr>
        <w:t xml:space="preserve">Presumably by that feat of logic, Holocaust Memorial Day is really about remembering the creation of the Third Reich. Ever since it was badly bitten by New </w:t>
      </w:r>
      <w:proofErr w:type="spellStart"/>
      <w:r w:rsidRPr="00DB259B">
        <w:rPr>
          <w:rFonts w:ascii="Arial" w:hAnsi="Arial" w:cs="Arial"/>
          <w:sz w:val="20"/>
          <w:szCs w:val="20"/>
        </w:rPr>
        <w:t>Labour</w:t>
      </w:r>
      <w:proofErr w:type="spellEnd"/>
      <w:r w:rsidRPr="00DB259B">
        <w:rPr>
          <w:rFonts w:ascii="Arial" w:hAnsi="Arial" w:cs="Arial"/>
          <w:sz w:val="20"/>
          <w:szCs w:val="20"/>
        </w:rPr>
        <w:t xml:space="preserve"> over the Iraq war, when its suggestion that the dodgy dossier had been sexed up, the BBC has been running scared of even the slightest criticism of imperialism - indeed director-general Mark Thompson is known to be a Zionist politically.</w:t>
      </w:r>
      <w:r w:rsidR="000D415F">
        <w:rPr>
          <w:rFonts w:ascii="Arial" w:hAnsi="Arial" w:cs="Arial"/>
          <w:sz w:val="20"/>
          <w:szCs w:val="20"/>
        </w:rPr>
        <w:t xml:space="preserve">    . . .</w:t>
      </w:r>
    </w:p>
    <w:p w:rsidR="000D415F" w:rsidRDefault="000D415F" w:rsidP="00DB259B">
      <w:pPr>
        <w:rPr>
          <w:rFonts w:ascii="Arial" w:hAnsi="Arial" w:cs="Arial"/>
          <w:sz w:val="20"/>
          <w:szCs w:val="20"/>
        </w:rPr>
      </w:pPr>
    </w:p>
    <w:p w:rsidR="000D415F" w:rsidRDefault="000D415F" w:rsidP="00DB259B">
      <w:pPr>
        <w:rPr>
          <w:rFonts w:ascii="Arial" w:hAnsi="Arial" w:cs="Arial"/>
          <w:sz w:val="20"/>
          <w:szCs w:val="20"/>
        </w:rPr>
      </w:pPr>
    </w:p>
    <w:p w:rsidR="00DB259B" w:rsidRPr="00DB259B" w:rsidRDefault="000D415F" w:rsidP="000D415F">
      <w:pPr>
        <w:ind w:firstLine="720"/>
        <w:rPr>
          <w:rFonts w:ascii="Arial" w:hAnsi="Arial" w:cs="Arial"/>
          <w:sz w:val="20"/>
          <w:szCs w:val="20"/>
        </w:rPr>
      </w:pPr>
      <w:r>
        <w:rPr>
          <w:rFonts w:ascii="Arial" w:hAnsi="Arial" w:cs="Arial"/>
          <w:sz w:val="20"/>
          <w:szCs w:val="20"/>
        </w:rPr>
        <w:t xml:space="preserve">. . .   </w:t>
      </w:r>
      <w:r w:rsidR="00DB259B" w:rsidRPr="00DB259B">
        <w:rPr>
          <w:rFonts w:ascii="Arial" w:hAnsi="Arial" w:cs="Arial"/>
          <w:sz w:val="20"/>
          <w:szCs w:val="20"/>
        </w:rPr>
        <w:t xml:space="preserve">Between 1947 and 1948, Zionist militias deliberately massacred thousands of Palestinians in order to ‘encourage’ 750,000 Palestinians to leave for </w:t>
      </w:r>
      <w:proofErr w:type="spellStart"/>
      <w:r w:rsidR="00DB259B" w:rsidRPr="00DB259B">
        <w:rPr>
          <w:rFonts w:ascii="Arial" w:hAnsi="Arial" w:cs="Arial"/>
          <w:sz w:val="20"/>
          <w:szCs w:val="20"/>
        </w:rPr>
        <w:t>neighbouring</w:t>
      </w:r>
      <w:proofErr w:type="spellEnd"/>
      <w:r w:rsidR="00DB259B" w:rsidRPr="00DB259B">
        <w:rPr>
          <w:rFonts w:ascii="Arial" w:hAnsi="Arial" w:cs="Arial"/>
          <w:sz w:val="20"/>
          <w:szCs w:val="20"/>
        </w:rPr>
        <w:t xml:space="preserve"> Arab countries, never to return. The aim was the creation of a ‘Jewish state’ in Israel - established on May 15 1948. To do so in a land where the majority of the population was non-Jewish, it was absolutely vital to expel the vast majority of Palestinians from the territory. That was why ‘transfer’ committees had been set up under the Jewish Agency to plan the mechanics of the expulsion.</w:t>
      </w:r>
    </w:p>
    <w:p w:rsidR="00DB259B" w:rsidRPr="00DB259B" w:rsidRDefault="00DB259B" w:rsidP="00DB259B">
      <w:pPr>
        <w:rPr>
          <w:rFonts w:ascii="Arial" w:hAnsi="Arial" w:cs="Arial"/>
          <w:sz w:val="20"/>
          <w:szCs w:val="20"/>
        </w:rPr>
      </w:pPr>
    </w:p>
    <w:p w:rsidR="000D415F" w:rsidRDefault="00DB259B" w:rsidP="000D415F">
      <w:pPr>
        <w:ind w:firstLine="720"/>
        <w:rPr>
          <w:rFonts w:ascii="Arial" w:hAnsi="Arial" w:cs="Arial"/>
          <w:sz w:val="20"/>
          <w:szCs w:val="20"/>
        </w:rPr>
      </w:pPr>
      <w:r w:rsidRPr="00DB259B">
        <w:rPr>
          <w:rFonts w:ascii="Arial" w:hAnsi="Arial" w:cs="Arial"/>
          <w:sz w:val="20"/>
          <w:szCs w:val="20"/>
        </w:rPr>
        <w:t xml:space="preserve">In subsequent years Israel created the myth about how the Arabs had voluntarily left their homes in order that the armies of the </w:t>
      </w:r>
      <w:proofErr w:type="spellStart"/>
      <w:r w:rsidRPr="00DB259B">
        <w:rPr>
          <w:rFonts w:ascii="Arial" w:hAnsi="Arial" w:cs="Arial"/>
          <w:sz w:val="20"/>
          <w:szCs w:val="20"/>
        </w:rPr>
        <w:t>neighbouring</w:t>
      </w:r>
      <w:proofErr w:type="spellEnd"/>
      <w:r w:rsidRPr="00DB259B">
        <w:rPr>
          <w:rFonts w:ascii="Arial" w:hAnsi="Arial" w:cs="Arial"/>
          <w:sz w:val="20"/>
          <w:szCs w:val="20"/>
        </w:rPr>
        <w:t xml:space="preserve"> Arab states could enter. This is, of course, sta</w:t>
      </w:r>
      <w:r w:rsidR="000D415F">
        <w:rPr>
          <w:rFonts w:ascii="Arial" w:hAnsi="Arial" w:cs="Arial"/>
          <w:sz w:val="20"/>
          <w:szCs w:val="20"/>
        </w:rPr>
        <w:t>ndard practice for colonialism.</w:t>
      </w:r>
    </w:p>
    <w:p w:rsidR="000D415F" w:rsidRDefault="000D415F" w:rsidP="000D415F">
      <w:pPr>
        <w:ind w:firstLine="720"/>
        <w:rPr>
          <w:rFonts w:ascii="Arial" w:hAnsi="Arial" w:cs="Arial"/>
          <w:sz w:val="20"/>
          <w:szCs w:val="20"/>
        </w:rPr>
      </w:pPr>
    </w:p>
    <w:p w:rsidR="000D415F" w:rsidRDefault="00DB259B" w:rsidP="000D415F">
      <w:pPr>
        <w:ind w:firstLine="720"/>
        <w:rPr>
          <w:rFonts w:ascii="Arial" w:hAnsi="Arial" w:cs="Arial"/>
          <w:sz w:val="20"/>
          <w:szCs w:val="20"/>
        </w:rPr>
      </w:pPr>
      <w:r w:rsidRPr="00DB259B">
        <w:rPr>
          <w:rFonts w:ascii="Arial" w:hAnsi="Arial" w:cs="Arial"/>
          <w:sz w:val="20"/>
          <w:szCs w:val="20"/>
        </w:rPr>
        <w:t xml:space="preserve">Eventually Israeli historians, for different reasons, decided that the time had come when Israel had to come to terms with its past. It could not live forever on what was clearly fabricated history. </w:t>
      </w:r>
    </w:p>
    <w:p w:rsidR="000D415F" w:rsidRDefault="000D415F" w:rsidP="000D415F">
      <w:pPr>
        <w:ind w:firstLine="720"/>
        <w:rPr>
          <w:rFonts w:ascii="Arial" w:hAnsi="Arial" w:cs="Arial"/>
          <w:sz w:val="20"/>
          <w:szCs w:val="20"/>
        </w:rPr>
      </w:pPr>
    </w:p>
    <w:p w:rsidR="00DB259B" w:rsidRPr="00DB259B" w:rsidRDefault="00DB259B" w:rsidP="000D415F">
      <w:pPr>
        <w:ind w:firstLine="720"/>
        <w:rPr>
          <w:rFonts w:ascii="Arial" w:hAnsi="Arial" w:cs="Arial"/>
          <w:sz w:val="20"/>
          <w:szCs w:val="20"/>
        </w:rPr>
      </w:pPr>
      <w:r w:rsidRPr="00DB259B">
        <w:rPr>
          <w:rFonts w:ascii="Arial" w:hAnsi="Arial" w:cs="Arial"/>
          <w:sz w:val="20"/>
          <w:szCs w:val="20"/>
        </w:rPr>
        <w:t xml:space="preserve">Historians such as </w:t>
      </w:r>
      <w:proofErr w:type="spellStart"/>
      <w:r w:rsidRPr="00DB259B">
        <w:rPr>
          <w:rFonts w:ascii="Arial" w:hAnsi="Arial" w:cs="Arial"/>
          <w:sz w:val="20"/>
          <w:szCs w:val="20"/>
        </w:rPr>
        <w:t>Simha</w:t>
      </w:r>
      <w:proofErr w:type="spellEnd"/>
      <w:r w:rsidRPr="00DB259B">
        <w:rPr>
          <w:rFonts w:ascii="Arial" w:hAnsi="Arial" w:cs="Arial"/>
          <w:sz w:val="20"/>
          <w:szCs w:val="20"/>
        </w:rPr>
        <w:t xml:space="preserve"> </w:t>
      </w:r>
      <w:proofErr w:type="spellStart"/>
      <w:r w:rsidRPr="00DB259B">
        <w:rPr>
          <w:rFonts w:ascii="Arial" w:hAnsi="Arial" w:cs="Arial"/>
          <w:sz w:val="20"/>
          <w:szCs w:val="20"/>
        </w:rPr>
        <w:t>Flapan</w:t>
      </w:r>
      <w:proofErr w:type="spellEnd"/>
      <w:r w:rsidR="000D415F">
        <w:rPr>
          <w:rFonts w:ascii="Arial" w:hAnsi="Arial" w:cs="Arial"/>
          <w:sz w:val="20"/>
          <w:szCs w:val="20"/>
        </w:rPr>
        <w:t xml:space="preserve">   . . .  </w:t>
      </w:r>
      <w:r w:rsidRPr="00DB259B">
        <w:rPr>
          <w:rFonts w:ascii="Arial" w:hAnsi="Arial" w:cs="Arial"/>
          <w:sz w:val="20"/>
          <w:szCs w:val="20"/>
        </w:rPr>
        <w:t>Benny Morris</w:t>
      </w:r>
      <w:r w:rsidR="000D415F">
        <w:rPr>
          <w:rFonts w:ascii="Arial" w:hAnsi="Arial" w:cs="Arial"/>
          <w:sz w:val="20"/>
          <w:szCs w:val="20"/>
        </w:rPr>
        <w:t xml:space="preserve">  . . .   and </w:t>
      </w:r>
      <w:proofErr w:type="spellStart"/>
      <w:r w:rsidR="000D415F">
        <w:rPr>
          <w:rFonts w:ascii="Arial" w:hAnsi="Arial" w:cs="Arial"/>
          <w:sz w:val="20"/>
          <w:szCs w:val="20"/>
        </w:rPr>
        <w:t>Ilan</w:t>
      </w:r>
      <w:proofErr w:type="spellEnd"/>
      <w:r w:rsidR="000D415F">
        <w:rPr>
          <w:rFonts w:ascii="Arial" w:hAnsi="Arial" w:cs="Arial"/>
          <w:sz w:val="20"/>
          <w:szCs w:val="20"/>
        </w:rPr>
        <w:t xml:space="preserve"> </w:t>
      </w:r>
      <w:proofErr w:type="spellStart"/>
      <w:r w:rsidR="000D415F">
        <w:rPr>
          <w:rFonts w:ascii="Arial" w:hAnsi="Arial" w:cs="Arial"/>
          <w:sz w:val="20"/>
          <w:szCs w:val="20"/>
        </w:rPr>
        <w:t>Pappe</w:t>
      </w:r>
      <w:proofErr w:type="spellEnd"/>
      <w:r w:rsidR="000D415F">
        <w:rPr>
          <w:rFonts w:ascii="Arial" w:hAnsi="Arial" w:cs="Arial"/>
          <w:sz w:val="20"/>
          <w:szCs w:val="20"/>
        </w:rPr>
        <w:t xml:space="preserve">   . . .   </w:t>
      </w:r>
      <w:r w:rsidRPr="00DB259B">
        <w:rPr>
          <w:rFonts w:ascii="Arial" w:hAnsi="Arial" w:cs="Arial"/>
          <w:sz w:val="20"/>
          <w:szCs w:val="20"/>
        </w:rPr>
        <w:t xml:space="preserve">demolished this revisionist attempt to rewrite history. Morris though has become, in the words of the late professor </w:t>
      </w:r>
      <w:proofErr w:type="spellStart"/>
      <w:r w:rsidRPr="00DB259B">
        <w:rPr>
          <w:rFonts w:ascii="Arial" w:hAnsi="Arial" w:cs="Arial"/>
          <w:sz w:val="20"/>
          <w:szCs w:val="20"/>
        </w:rPr>
        <w:t>Yehoshua</w:t>
      </w:r>
      <w:proofErr w:type="spellEnd"/>
      <w:r w:rsidRPr="00DB259B">
        <w:rPr>
          <w:rFonts w:ascii="Arial" w:hAnsi="Arial" w:cs="Arial"/>
          <w:sz w:val="20"/>
          <w:szCs w:val="20"/>
        </w:rPr>
        <w:t xml:space="preserve"> </w:t>
      </w:r>
      <w:proofErr w:type="spellStart"/>
      <w:r w:rsidRPr="00DB259B">
        <w:rPr>
          <w:rFonts w:ascii="Arial" w:hAnsi="Arial" w:cs="Arial"/>
          <w:sz w:val="20"/>
          <w:szCs w:val="20"/>
        </w:rPr>
        <w:t>Leibowitz</w:t>
      </w:r>
      <w:proofErr w:type="spellEnd"/>
      <w:r w:rsidRPr="00DB259B">
        <w:rPr>
          <w:rFonts w:ascii="Arial" w:hAnsi="Arial" w:cs="Arial"/>
          <w:sz w:val="20"/>
          <w:szCs w:val="20"/>
        </w:rPr>
        <w:t xml:space="preserve">, a </w:t>
      </w:r>
      <w:proofErr w:type="spellStart"/>
      <w:r w:rsidRPr="00DB259B">
        <w:rPr>
          <w:rFonts w:ascii="Arial" w:hAnsi="Arial" w:cs="Arial"/>
          <w:sz w:val="20"/>
          <w:szCs w:val="20"/>
        </w:rPr>
        <w:t>Judao</w:t>
      </w:r>
      <w:proofErr w:type="spellEnd"/>
      <w:r w:rsidRPr="00DB259B">
        <w:rPr>
          <w:rFonts w:ascii="Arial" w:hAnsi="Arial" w:cs="Arial"/>
          <w:sz w:val="20"/>
          <w:szCs w:val="20"/>
        </w:rPr>
        <w:t>-Nazi. His only regret is that the expulsion of the Palestinians did not end until not a single Palestinian remained.</w:t>
      </w:r>
    </w:p>
    <w:p w:rsidR="00DB259B" w:rsidRPr="00DB259B" w:rsidRDefault="00DB259B" w:rsidP="00DB259B">
      <w:pPr>
        <w:rPr>
          <w:rFonts w:ascii="Arial" w:hAnsi="Arial" w:cs="Arial"/>
          <w:sz w:val="20"/>
          <w:szCs w:val="20"/>
        </w:rPr>
      </w:pPr>
    </w:p>
    <w:p w:rsidR="00DB259B" w:rsidRPr="00DB259B" w:rsidRDefault="00DB259B" w:rsidP="000D415F">
      <w:pPr>
        <w:ind w:firstLine="720"/>
        <w:rPr>
          <w:rFonts w:ascii="Arial" w:hAnsi="Arial" w:cs="Arial"/>
          <w:sz w:val="20"/>
          <w:szCs w:val="20"/>
        </w:rPr>
      </w:pPr>
      <w:r w:rsidRPr="00DB259B">
        <w:rPr>
          <w:rFonts w:ascii="Arial" w:hAnsi="Arial" w:cs="Arial"/>
          <w:sz w:val="20"/>
          <w:szCs w:val="20"/>
        </w:rPr>
        <w:t>In fact, the myth that the Arabs fled on orders from their leaders had already been debunked in the early 1960s.</w:t>
      </w:r>
      <w:r w:rsidR="000D415F">
        <w:rPr>
          <w:rFonts w:ascii="Arial" w:hAnsi="Arial" w:cs="Arial"/>
          <w:sz w:val="20"/>
          <w:szCs w:val="20"/>
        </w:rPr>
        <w:t xml:space="preserve"> </w:t>
      </w:r>
      <w:r w:rsidRPr="00DB259B">
        <w:rPr>
          <w:rFonts w:ascii="Arial" w:hAnsi="Arial" w:cs="Arial"/>
          <w:sz w:val="20"/>
          <w:szCs w:val="20"/>
        </w:rPr>
        <w:t xml:space="preserve"> A Palestinian historian and an Irish journalist, Erskine Childers, nephew of the Irish president, had investigated Zionist claims that Arab leaders had ordered an evacuation. In The Spectator of May 12 1961 he explained: “I next decided to test the undocumented charge that the Arab evacuation orders were broadcast by radio - which could be done thoroughly because the BBC monitored all Middle Eastern broadcasts throughout 1948. The records, as companion ones by a US monitoring unit, can be</w:t>
      </w:r>
      <w:r w:rsidR="000D415F">
        <w:rPr>
          <w:rFonts w:ascii="Arial" w:hAnsi="Arial" w:cs="Arial"/>
          <w:sz w:val="20"/>
          <w:szCs w:val="20"/>
        </w:rPr>
        <w:t xml:space="preserve"> </w:t>
      </w:r>
      <w:r w:rsidR="000D415F">
        <w:rPr>
          <w:rFonts w:ascii="Arial" w:hAnsi="Arial" w:cs="Arial"/>
          <w:sz w:val="20"/>
          <w:szCs w:val="20"/>
        </w:rPr>
        <w:lastRenderedPageBreak/>
        <w:t xml:space="preserve">seen at the British Museum.” </w:t>
      </w:r>
      <w:r w:rsidRPr="00DB259B">
        <w:rPr>
          <w:rFonts w:ascii="Arial" w:hAnsi="Arial" w:cs="Arial"/>
          <w:sz w:val="20"/>
          <w:szCs w:val="20"/>
        </w:rPr>
        <w:t>Childers found the opposite of “evacuation orders”: repeated appeals, “even orders, to the civilia</w:t>
      </w:r>
      <w:r w:rsidR="000D415F">
        <w:rPr>
          <w:rFonts w:ascii="Arial" w:hAnsi="Arial" w:cs="Arial"/>
          <w:sz w:val="20"/>
          <w:szCs w:val="20"/>
        </w:rPr>
        <w:t>ns of Palestine to stay put”.</w:t>
      </w:r>
    </w:p>
    <w:p w:rsidR="00DB259B" w:rsidRPr="00DB259B" w:rsidRDefault="00DB259B" w:rsidP="00DB259B">
      <w:pPr>
        <w:rPr>
          <w:rFonts w:ascii="Arial" w:hAnsi="Arial" w:cs="Arial"/>
          <w:sz w:val="20"/>
          <w:szCs w:val="20"/>
        </w:rPr>
      </w:pPr>
    </w:p>
    <w:p w:rsidR="00DB259B" w:rsidRPr="00DB259B" w:rsidRDefault="00DB259B" w:rsidP="00DB259B">
      <w:pPr>
        <w:rPr>
          <w:rFonts w:ascii="Arial" w:hAnsi="Arial" w:cs="Arial"/>
          <w:sz w:val="20"/>
          <w:szCs w:val="20"/>
        </w:rPr>
      </w:pPr>
    </w:p>
    <w:p w:rsidR="00353432" w:rsidRDefault="00DB259B" w:rsidP="00353432">
      <w:pPr>
        <w:ind w:firstLine="720"/>
        <w:rPr>
          <w:rFonts w:ascii="Arial" w:hAnsi="Arial" w:cs="Arial"/>
          <w:sz w:val="20"/>
          <w:szCs w:val="20"/>
        </w:rPr>
      </w:pPr>
      <w:proofErr w:type="spellStart"/>
      <w:r w:rsidRPr="00DB259B">
        <w:rPr>
          <w:rFonts w:ascii="Arial" w:hAnsi="Arial" w:cs="Arial"/>
          <w:sz w:val="20"/>
          <w:szCs w:val="20"/>
        </w:rPr>
        <w:t>Walid</w:t>
      </w:r>
      <w:proofErr w:type="spellEnd"/>
      <w:r w:rsidRPr="00DB259B">
        <w:rPr>
          <w:rFonts w:ascii="Arial" w:hAnsi="Arial" w:cs="Arial"/>
          <w:sz w:val="20"/>
          <w:szCs w:val="20"/>
        </w:rPr>
        <w:t xml:space="preserve"> </w:t>
      </w:r>
      <w:proofErr w:type="spellStart"/>
      <w:r w:rsidRPr="00DB259B">
        <w:rPr>
          <w:rFonts w:ascii="Arial" w:hAnsi="Arial" w:cs="Arial"/>
          <w:sz w:val="20"/>
          <w:szCs w:val="20"/>
        </w:rPr>
        <w:t>Khalidi</w:t>
      </w:r>
      <w:proofErr w:type="spellEnd"/>
      <w:r w:rsidRPr="00DB259B">
        <w:rPr>
          <w:rFonts w:ascii="Arial" w:hAnsi="Arial" w:cs="Arial"/>
          <w:sz w:val="20"/>
          <w:szCs w:val="20"/>
        </w:rPr>
        <w:t>, a Palestinian American, working in radio archives, independently confirmed this:</w:t>
      </w:r>
      <w:r w:rsidR="000D415F">
        <w:rPr>
          <w:rFonts w:ascii="Arial" w:hAnsi="Arial" w:cs="Arial"/>
          <w:sz w:val="20"/>
          <w:szCs w:val="20"/>
        </w:rPr>
        <w:t xml:space="preserve">  </w:t>
      </w:r>
      <w:r w:rsidRPr="00DB259B">
        <w:rPr>
          <w:rFonts w:ascii="Arial" w:hAnsi="Arial" w:cs="Arial"/>
          <w:sz w:val="20"/>
          <w:szCs w:val="20"/>
        </w:rPr>
        <w:t xml:space="preserve">“There are in fact two monitoring collections for 1948: one compiled by the BBC, the other by the CIA, both from Cyprus ... Both collections give detailed daily coverage of broadcasts from Arab capitals and of such Zionist radios as </w:t>
      </w:r>
      <w:proofErr w:type="spellStart"/>
      <w:r w:rsidRPr="00DB259B">
        <w:rPr>
          <w:rFonts w:ascii="Arial" w:hAnsi="Arial" w:cs="Arial"/>
          <w:sz w:val="20"/>
          <w:szCs w:val="20"/>
        </w:rPr>
        <w:t>Haganah</w:t>
      </w:r>
      <w:proofErr w:type="spellEnd"/>
      <w:r w:rsidRPr="00DB259B">
        <w:rPr>
          <w:rFonts w:ascii="Arial" w:hAnsi="Arial" w:cs="Arial"/>
          <w:sz w:val="20"/>
          <w:szCs w:val="20"/>
        </w:rPr>
        <w:t xml:space="preserve"> Radio (in Hebrew, English and Arabic), the Free Hebrew Station (Stern) and the Voice of Fighting Zion (Irgun) ... the complete CIA collection here in Princeton also overwhelmingly confirms and elaborates the results that </w:t>
      </w:r>
      <w:proofErr w:type="spellStart"/>
      <w:r w:rsidRPr="00DB259B">
        <w:rPr>
          <w:rFonts w:ascii="Arial" w:hAnsi="Arial" w:cs="Arial"/>
          <w:sz w:val="20"/>
          <w:szCs w:val="20"/>
        </w:rPr>
        <w:t>Mr</w:t>
      </w:r>
      <w:proofErr w:type="spellEnd"/>
      <w:r w:rsidRPr="00DB259B">
        <w:rPr>
          <w:rFonts w:ascii="Arial" w:hAnsi="Arial" w:cs="Arial"/>
          <w:sz w:val="20"/>
          <w:szCs w:val="20"/>
        </w:rPr>
        <w:t xml:space="preserve"> Childers and I have arrived at independently of each other ... There are countless broadcasts by Zionist radios which indicate deliberate psychological warfare against the Arabs. There is not one single instance of an Arab evacuation order or hint of such an order. There is an impressive stream of explicit Arab orders to the Palestinian Arab civilians to hold their ground and remain in t</w:t>
      </w:r>
      <w:r w:rsidR="00353432">
        <w:rPr>
          <w:rFonts w:ascii="Arial" w:hAnsi="Arial" w:cs="Arial"/>
          <w:sz w:val="20"/>
          <w:szCs w:val="20"/>
        </w:rPr>
        <w:t>heir towns and villages ...”   . . .</w:t>
      </w:r>
    </w:p>
    <w:p w:rsidR="00353432" w:rsidRDefault="00353432" w:rsidP="00353432">
      <w:pPr>
        <w:ind w:firstLine="720"/>
        <w:rPr>
          <w:rFonts w:ascii="Arial" w:hAnsi="Arial" w:cs="Arial"/>
          <w:sz w:val="20"/>
          <w:szCs w:val="20"/>
        </w:rPr>
      </w:pPr>
    </w:p>
    <w:p w:rsidR="00353432" w:rsidRPr="00DB259B" w:rsidRDefault="00353432" w:rsidP="00353432">
      <w:pPr>
        <w:ind w:firstLine="720"/>
        <w:rPr>
          <w:rFonts w:ascii="Arial" w:hAnsi="Arial" w:cs="Arial"/>
          <w:sz w:val="20"/>
          <w:szCs w:val="20"/>
        </w:rPr>
      </w:pPr>
    </w:p>
    <w:p w:rsidR="00DB259B" w:rsidRPr="00DB259B" w:rsidRDefault="00353432" w:rsidP="00353432">
      <w:pPr>
        <w:ind w:firstLine="720"/>
        <w:rPr>
          <w:rFonts w:ascii="Arial" w:hAnsi="Arial" w:cs="Arial"/>
          <w:sz w:val="20"/>
          <w:szCs w:val="20"/>
        </w:rPr>
      </w:pPr>
      <w:r>
        <w:rPr>
          <w:rFonts w:ascii="Arial" w:hAnsi="Arial" w:cs="Arial"/>
          <w:sz w:val="20"/>
          <w:szCs w:val="20"/>
        </w:rPr>
        <w:t xml:space="preserve">. . .   </w:t>
      </w:r>
      <w:r w:rsidR="00DB259B" w:rsidRPr="00DB259B">
        <w:rPr>
          <w:rFonts w:ascii="Arial" w:hAnsi="Arial" w:cs="Arial"/>
          <w:sz w:val="20"/>
          <w:szCs w:val="20"/>
        </w:rPr>
        <w:t xml:space="preserve"> Those who deny the Nakba are no different from those who deny the holocaust. The principle - the erasure of memory, the denial of witness testimony - is exactly the same.</w:t>
      </w:r>
    </w:p>
    <w:p w:rsidR="00DB259B" w:rsidRDefault="00DB259B" w:rsidP="00DB259B">
      <w:pPr>
        <w:rPr>
          <w:rFonts w:ascii="Arial" w:hAnsi="Arial" w:cs="Arial"/>
          <w:sz w:val="20"/>
          <w:szCs w:val="20"/>
        </w:rPr>
      </w:pPr>
    </w:p>
    <w:p w:rsidR="00DB259B" w:rsidRDefault="00DB259B" w:rsidP="00DB259B">
      <w:pPr>
        <w:rPr>
          <w:rFonts w:ascii="Arial" w:hAnsi="Arial" w:cs="Arial"/>
          <w:sz w:val="20"/>
          <w:szCs w:val="20"/>
        </w:rPr>
      </w:pPr>
    </w:p>
    <w:p w:rsidR="00DB259B" w:rsidRPr="0018072A" w:rsidRDefault="0018072A" w:rsidP="0018072A">
      <w:pPr>
        <w:ind w:left="2160" w:firstLine="720"/>
        <w:rPr>
          <w:rFonts w:cs="Times New Roman"/>
          <w:sz w:val="20"/>
          <w:szCs w:val="20"/>
        </w:rPr>
      </w:pPr>
      <w:r w:rsidRPr="0018072A">
        <w:rPr>
          <w:rFonts w:cs="Times New Roman"/>
          <w:sz w:val="20"/>
          <w:szCs w:val="20"/>
        </w:rPr>
        <w:t>--- http://weeklyworker.co.uk/worker/866/re-enacting-nakba-crimes/</w:t>
      </w:r>
    </w:p>
    <w:p w:rsidR="0018072A" w:rsidRDefault="0018072A" w:rsidP="00DB259B">
      <w:pPr>
        <w:rPr>
          <w:rFonts w:ascii="Arial" w:hAnsi="Arial" w:cs="Arial"/>
          <w:sz w:val="20"/>
          <w:szCs w:val="20"/>
        </w:rPr>
      </w:pPr>
    </w:p>
    <w:p w:rsidR="0018072A" w:rsidRDefault="0018072A" w:rsidP="00DB259B">
      <w:pPr>
        <w:rPr>
          <w:rFonts w:ascii="Arial" w:hAnsi="Arial" w:cs="Arial"/>
          <w:sz w:val="20"/>
          <w:szCs w:val="20"/>
        </w:rPr>
      </w:pPr>
    </w:p>
    <w:p w:rsidR="0018072A" w:rsidRDefault="0018072A" w:rsidP="00DB259B">
      <w:pPr>
        <w:rPr>
          <w:rFonts w:ascii="Arial" w:hAnsi="Arial" w:cs="Arial"/>
          <w:sz w:val="20"/>
          <w:szCs w:val="20"/>
        </w:rPr>
      </w:pPr>
    </w:p>
    <w:p w:rsidR="00353432" w:rsidRDefault="00353432" w:rsidP="00DB259B">
      <w:pPr>
        <w:rPr>
          <w:rFonts w:ascii="Arial" w:hAnsi="Arial" w:cs="Arial"/>
          <w:sz w:val="20"/>
          <w:szCs w:val="20"/>
        </w:rPr>
      </w:pPr>
    </w:p>
    <w:p w:rsidR="0018072A" w:rsidRDefault="0018072A" w:rsidP="00DB259B">
      <w:pPr>
        <w:rPr>
          <w:rFonts w:ascii="Arial" w:hAnsi="Arial" w:cs="Arial"/>
          <w:sz w:val="20"/>
          <w:szCs w:val="20"/>
        </w:rPr>
      </w:pPr>
    </w:p>
    <w:p w:rsidR="0018072A" w:rsidRDefault="0018072A" w:rsidP="00DB259B">
      <w:pPr>
        <w:rPr>
          <w:rFonts w:ascii="Arial" w:hAnsi="Arial" w:cs="Arial"/>
          <w:sz w:val="20"/>
          <w:szCs w:val="20"/>
        </w:rPr>
      </w:pPr>
    </w:p>
    <w:p w:rsidR="00353432" w:rsidRDefault="00353432" w:rsidP="00353432">
      <w:pPr>
        <w:rPr>
          <w:rFonts w:ascii="Arial" w:hAnsi="Arial" w:cs="Arial"/>
          <w:sz w:val="20"/>
          <w:szCs w:val="20"/>
        </w:rPr>
      </w:pPr>
    </w:p>
    <w:p w:rsidR="00353432" w:rsidRDefault="00353432" w:rsidP="00353432">
      <w:pPr>
        <w:rPr>
          <w:rFonts w:ascii="Arial" w:hAnsi="Arial" w:cs="Arial"/>
          <w:sz w:val="20"/>
          <w:szCs w:val="20"/>
        </w:rPr>
      </w:pPr>
    </w:p>
    <w:p w:rsidR="00353432" w:rsidRDefault="00353432" w:rsidP="00353432">
      <w:pPr>
        <w:rPr>
          <w:rFonts w:ascii="Arial" w:hAnsi="Arial" w:cs="Arial"/>
          <w:sz w:val="20"/>
          <w:szCs w:val="20"/>
        </w:rPr>
      </w:pPr>
    </w:p>
    <w:p w:rsidR="00353432" w:rsidRPr="00E83990" w:rsidRDefault="00353432" w:rsidP="00353432">
      <w:pPr>
        <w:rPr>
          <w:rFonts w:cs="Times New Roman"/>
          <w:sz w:val="28"/>
          <w:szCs w:val="28"/>
        </w:rPr>
      </w:pPr>
      <w:r w:rsidRPr="00E83990">
        <w:rPr>
          <w:rFonts w:cs="Times New Roman"/>
          <w:sz w:val="28"/>
          <w:szCs w:val="28"/>
        </w:rPr>
        <w:t>Were the Palestinians Expelled?</w:t>
      </w:r>
    </w:p>
    <w:p w:rsidR="00353432" w:rsidRDefault="00353432" w:rsidP="00353432">
      <w:pPr>
        <w:rPr>
          <w:rFonts w:ascii="Arial" w:hAnsi="Arial" w:cs="Arial"/>
          <w:sz w:val="20"/>
          <w:szCs w:val="20"/>
        </w:rPr>
      </w:pPr>
      <w:proofErr w:type="spellStart"/>
      <w:r>
        <w:rPr>
          <w:rFonts w:ascii="Arial" w:hAnsi="Arial" w:cs="Arial"/>
          <w:sz w:val="20"/>
          <w:szCs w:val="20"/>
        </w:rPr>
        <w:t>Efraim</w:t>
      </w:r>
      <w:proofErr w:type="spellEnd"/>
      <w:r>
        <w:rPr>
          <w:rFonts w:ascii="Arial" w:hAnsi="Arial" w:cs="Arial"/>
          <w:sz w:val="20"/>
          <w:szCs w:val="20"/>
        </w:rPr>
        <w:t xml:space="preserve"> Karsh    -     </w:t>
      </w:r>
      <w:r w:rsidRPr="00646EC4">
        <w:rPr>
          <w:rFonts w:ascii="Arial" w:hAnsi="Arial" w:cs="Arial"/>
          <w:sz w:val="20"/>
          <w:szCs w:val="20"/>
        </w:rPr>
        <w:t xml:space="preserve"> July 1, 2000</w:t>
      </w:r>
    </w:p>
    <w:p w:rsidR="00353432" w:rsidRDefault="00353432" w:rsidP="00353432">
      <w:pPr>
        <w:rPr>
          <w:rFonts w:ascii="Arial" w:hAnsi="Arial" w:cs="Arial"/>
          <w:sz w:val="20"/>
          <w:szCs w:val="20"/>
        </w:rPr>
      </w:pP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Pr>
          <w:rFonts w:ascii="Arial" w:hAnsi="Arial" w:cs="Arial"/>
          <w:sz w:val="20"/>
          <w:szCs w:val="20"/>
        </w:rPr>
        <w:t xml:space="preserve">. . .    </w:t>
      </w:r>
      <w:r w:rsidRPr="00646EC4">
        <w:rPr>
          <w:rFonts w:ascii="Arial" w:hAnsi="Arial" w:cs="Arial"/>
          <w:sz w:val="20"/>
          <w:szCs w:val="20"/>
        </w:rPr>
        <w:t xml:space="preserve">As the possibility looms of some political resolution to the century-long conflict between Israel and the Palestinians, the latter have adamantly insisted on reintroducing into debate the events surrounding the 1948 war and the birth of Israel. In the words of the prominent Palestinian politician </w:t>
      </w:r>
      <w:proofErr w:type="spellStart"/>
      <w:r w:rsidRPr="00646EC4">
        <w:rPr>
          <w:rFonts w:ascii="Arial" w:hAnsi="Arial" w:cs="Arial"/>
          <w:sz w:val="20"/>
          <w:szCs w:val="20"/>
        </w:rPr>
        <w:t>Hanan</w:t>
      </w:r>
      <w:proofErr w:type="spellEnd"/>
      <w:r w:rsidRPr="00646EC4">
        <w:rPr>
          <w:rFonts w:ascii="Arial" w:hAnsi="Arial" w:cs="Arial"/>
          <w:sz w:val="20"/>
          <w:szCs w:val="20"/>
        </w:rPr>
        <w:t xml:space="preserve"> </w:t>
      </w:r>
      <w:proofErr w:type="spellStart"/>
      <w:r w:rsidRPr="00646EC4">
        <w:rPr>
          <w:rFonts w:ascii="Arial" w:hAnsi="Arial" w:cs="Arial"/>
          <w:sz w:val="20"/>
          <w:szCs w:val="20"/>
        </w:rPr>
        <w:t>Ashrawi</w:t>
      </w:r>
      <w:proofErr w:type="spellEnd"/>
      <w:r w:rsidRPr="00646EC4">
        <w:rPr>
          <w:rFonts w:ascii="Arial" w:hAnsi="Arial" w:cs="Arial"/>
          <w:sz w:val="20"/>
          <w:szCs w:val="20"/>
        </w:rPr>
        <w:t>:</w:t>
      </w:r>
      <w:r>
        <w:rPr>
          <w:rFonts w:ascii="Arial" w:hAnsi="Arial" w:cs="Arial"/>
          <w:sz w:val="20"/>
          <w:szCs w:val="20"/>
        </w:rPr>
        <w:t xml:space="preserve">  “</w:t>
      </w:r>
      <w:r w:rsidRPr="00646EC4">
        <w:rPr>
          <w:rFonts w:ascii="Arial" w:hAnsi="Arial" w:cs="Arial"/>
          <w:sz w:val="20"/>
          <w:szCs w:val="20"/>
        </w:rPr>
        <w:t>They [</w:t>
      </w:r>
      <w:r>
        <w:rPr>
          <w:rFonts w:ascii="Arial" w:hAnsi="Arial" w:cs="Arial"/>
          <w:sz w:val="20"/>
          <w:szCs w:val="20"/>
        </w:rPr>
        <w:t>[</w:t>
      </w:r>
      <w:r w:rsidRPr="00646EC4">
        <w:rPr>
          <w:rFonts w:ascii="Arial" w:hAnsi="Arial" w:cs="Arial"/>
          <w:sz w:val="20"/>
          <w:szCs w:val="20"/>
        </w:rPr>
        <w:t>the Israelis</w:t>
      </w:r>
      <w:r>
        <w:rPr>
          <w:rFonts w:ascii="Arial" w:hAnsi="Arial" w:cs="Arial"/>
          <w:sz w:val="20"/>
          <w:szCs w:val="20"/>
        </w:rPr>
        <w:t>]</w:t>
      </w:r>
      <w:r w:rsidRPr="00646EC4">
        <w:rPr>
          <w:rFonts w:ascii="Arial" w:hAnsi="Arial" w:cs="Arial"/>
          <w:sz w:val="20"/>
          <w:szCs w:val="20"/>
        </w:rPr>
        <w:t>] cannot wipe</w:t>
      </w:r>
      <w:r>
        <w:rPr>
          <w:rFonts w:ascii="Arial" w:hAnsi="Arial" w:cs="Arial"/>
          <w:sz w:val="20"/>
          <w:szCs w:val="20"/>
        </w:rPr>
        <w:t xml:space="preserve"> the slate clean and say: ‘</w:t>
      </w:r>
      <w:r w:rsidRPr="00646EC4">
        <w:rPr>
          <w:rFonts w:ascii="Arial" w:hAnsi="Arial" w:cs="Arial"/>
          <w:sz w:val="20"/>
          <w:szCs w:val="20"/>
        </w:rPr>
        <w:t>Now we will deal with history in another way. The political process is a new pro</w:t>
      </w:r>
      <w:r>
        <w:rPr>
          <w:rFonts w:ascii="Arial" w:hAnsi="Arial" w:cs="Arial"/>
          <w:sz w:val="20"/>
          <w:szCs w:val="20"/>
        </w:rPr>
        <w:t>cess and must not be taken back</w:t>
      </w:r>
      <w:r w:rsidRPr="00646EC4">
        <w:rPr>
          <w:rFonts w:ascii="Arial" w:hAnsi="Arial" w:cs="Arial"/>
          <w:sz w:val="20"/>
          <w:szCs w:val="20"/>
        </w:rPr>
        <w:t>.</w:t>
      </w:r>
      <w:r>
        <w:rPr>
          <w:rFonts w:ascii="Arial" w:hAnsi="Arial" w:cs="Arial"/>
          <w:sz w:val="20"/>
          <w:szCs w:val="20"/>
        </w:rPr>
        <w:t>’ ..</w:t>
      </w:r>
      <w:r w:rsidRPr="00646EC4">
        <w:rPr>
          <w:rFonts w:ascii="Arial" w:hAnsi="Arial" w:cs="Arial"/>
          <w:sz w:val="20"/>
          <w:szCs w:val="20"/>
        </w:rPr>
        <w:t>. What we need is, first of all, a genuine recognition, an admission of guilt and culpability by Israel; the real authentic narrative of the Palestinians has to come out, to be acknowledged, to be recognized.</w:t>
      </w:r>
      <w:r>
        <w:rPr>
          <w:rFonts w:ascii="Arial" w:hAnsi="Arial" w:cs="Arial"/>
          <w:sz w:val="20"/>
          <w:szCs w:val="20"/>
        </w:rPr>
        <w:t>”</w:t>
      </w:r>
    </w:p>
    <w:p w:rsidR="00353432" w:rsidRPr="00646EC4" w:rsidRDefault="00353432" w:rsidP="00353432">
      <w:pPr>
        <w:rPr>
          <w:rFonts w:ascii="Arial" w:hAnsi="Arial" w:cs="Arial"/>
          <w:sz w:val="20"/>
          <w:szCs w:val="20"/>
        </w:rPr>
      </w:pPr>
    </w:p>
    <w:p w:rsidR="00353432"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proofErr w:type="spellStart"/>
      <w:r w:rsidRPr="00646EC4">
        <w:rPr>
          <w:rFonts w:ascii="Arial" w:hAnsi="Arial" w:cs="Arial"/>
          <w:sz w:val="20"/>
          <w:szCs w:val="20"/>
        </w:rPr>
        <w:t>Ashrawi</w:t>
      </w:r>
      <w:proofErr w:type="spellEnd"/>
      <w:r w:rsidRPr="00646EC4">
        <w:rPr>
          <w:rFonts w:ascii="Arial" w:hAnsi="Arial" w:cs="Arial"/>
          <w:sz w:val="20"/>
          <w:szCs w:val="20"/>
        </w:rPr>
        <w:t xml:space="preserve"> is not invoking history for history’s sake. Hers is a clear and far-reaching political agenda: first, to rewrite the history of the 1948 war in a manner that stains Israel politically and morally; then, to force Israel to measure up to its “original sin”</w:t>
      </w:r>
      <w:r>
        <w:rPr>
          <w:rFonts w:ascii="Arial" w:hAnsi="Arial" w:cs="Arial"/>
          <w:sz w:val="20"/>
          <w:szCs w:val="20"/>
        </w:rPr>
        <w:t xml:space="preserve"> </w:t>
      </w:r>
      <w:r w:rsidRPr="00646EC4">
        <w:rPr>
          <w:rFonts w:ascii="Arial" w:hAnsi="Arial" w:cs="Arial"/>
          <w:sz w:val="20"/>
          <w:szCs w:val="20"/>
        </w:rPr>
        <w:t>—</w:t>
      </w:r>
      <w:r>
        <w:rPr>
          <w:rFonts w:ascii="Arial" w:hAnsi="Arial" w:cs="Arial"/>
          <w:sz w:val="20"/>
          <w:szCs w:val="20"/>
        </w:rPr>
        <w:t xml:space="preserve"> </w:t>
      </w:r>
      <w:r w:rsidRPr="00646EC4">
        <w:rPr>
          <w:rFonts w:ascii="Arial" w:hAnsi="Arial" w:cs="Arial"/>
          <w:sz w:val="20"/>
          <w:szCs w:val="20"/>
        </w:rPr>
        <w:t>the allegedly forcible dispossession of native Palestinians</w:t>
      </w:r>
      <w:r>
        <w:rPr>
          <w:rFonts w:ascii="Arial" w:hAnsi="Arial" w:cs="Arial"/>
          <w:sz w:val="20"/>
          <w:szCs w:val="20"/>
        </w:rPr>
        <w:t xml:space="preserve"> </w:t>
      </w:r>
      <w:r w:rsidRPr="00646EC4">
        <w:rPr>
          <w:rFonts w:ascii="Arial" w:hAnsi="Arial" w:cs="Arial"/>
          <w:sz w:val="20"/>
          <w:szCs w:val="20"/>
        </w:rPr>
        <w:t>—</w:t>
      </w:r>
      <w:r>
        <w:rPr>
          <w:rFonts w:ascii="Arial" w:hAnsi="Arial" w:cs="Arial"/>
          <w:sz w:val="20"/>
          <w:szCs w:val="20"/>
        </w:rPr>
        <w:t xml:space="preserve"> </w:t>
      </w:r>
      <w:r w:rsidRPr="00646EC4">
        <w:rPr>
          <w:rFonts w:ascii="Arial" w:hAnsi="Arial" w:cs="Arial"/>
          <w:sz w:val="20"/>
          <w:szCs w:val="20"/>
        </w:rPr>
        <w:t>both by permitting the return of refugees to parts of the territory that is now Israel and by compensating them monetarily for their sufferings.</w:t>
      </w:r>
      <w:r>
        <w:rPr>
          <w:rFonts w:ascii="Arial" w:hAnsi="Arial" w:cs="Arial"/>
          <w:sz w:val="20"/>
          <w:szCs w:val="20"/>
        </w:rPr>
        <w:t xml:space="preserve"> </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For the first time since 1948, this objective seems to be within reach. Fatigued by decades of fighting, and yearning for normalcy, most Israelis, while still nominally opposed to the return of Palestinian refugees, have effectively conceded defeat in the factual battle over their past. Not only have substantial elements of the Palestinian narrative</w:t>
      </w:r>
      <w:r>
        <w:rPr>
          <w:rFonts w:ascii="Arial" w:hAnsi="Arial" w:cs="Arial"/>
          <w:sz w:val="20"/>
          <w:szCs w:val="20"/>
        </w:rPr>
        <w:t xml:space="preserve"> </w:t>
      </w:r>
      <w:r w:rsidRPr="00646EC4">
        <w:rPr>
          <w:rFonts w:ascii="Arial" w:hAnsi="Arial" w:cs="Arial"/>
          <w:sz w:val="20"/>
          <w:szCs w:val="20"/>
        </w:rPr>
        <w:t>—</w:t>
      </w:r>
      <w:r>
        <w:rPr>
          <w:rFonts w:ascii="Arial" w:hAnsi="Arial" w:cs="Arial"/>
          <w:sz w:val="20"/>
          <w:szCs w:val="20"/>
        </w:rPr>
        <w:t xml:space="preserve"> </w:t>
      </w:r>
      <w:r w:rsidRPr="00646EC4">
        <w:rPr>
          <w:rFonts w:ascii="Arial" w:hAnsi="Arial" w:cs="Arial"/>
          <w:sz w:val="20"/>
          <w:szCs w:val="20"/>
        </w:rPr>
        <w:t>championed within Israel itself by a group of revisionist “new historians</w:t>
      </w:r>
      <w:r>
        <w:rPr>
          <w:rFonts w:ascii="Arial" w:hAnsi="Arial" w:cs="Arial"/>
          <w:sz w:val="20"/>
          <w:szCs w:val="20"/>
        </w:rPr>
        <w:t xml:space="preserve"> </w:t>
      </w:r>
      <w:r w:rsidRPr="00646EC4">
        <w:rPr>
          <w:rFonts w:ascii="Arial" w:hAnsi="Arial" w:cs="Arial"/>
          <w:sz w:val="20"/>
          <w:szCs w:val="20"/>
        </w:rPr>
        <w:t>”—</w:t>
      </w:r>
      <w:r>
        <w:rPr>
          <w:rFonts w:ascii="Arial" w:hAnsi="Arial" w:cs="Arial"/>
          <w:sz w:val="20"/>
          <w:szCs w:val="20"/>
        </w:rPr>
        <w:t xml:space="preserve"> </w:t>
      </w:r>
      <w:r w:rsidRPr="00646EC4">
        <w:rPr>
          <w:rFonts w:ascii="Arial" w:hAnsi="Arial" w:cs="Arial"/>
          <w:sz w:val="20"/>
          <w:szCs w:val="20"/>
        </w:rPr>
        <w:t xml:space="preserve">become the received wisdom in the country’s academic and intellectual circles, but this same view of the past has also made inroads into public consciousness. A number of new high-school </w:t>
      </w:r>
      <w:r w:rsidRPr="00646EC4">
        <w:rPr>
          <w:rFonts w:ascii="Arial" w:hAnsi="Arial" w:cs="Arial"/>
          <w:sz w:val="20"/>
          <w:szCs w:val="20"/>
        </w:rPr>
        <w:lastRenderedPageBreak/>
        <w:t>textbooks, introduced last year into the Israeli curriculum, repudiate many well-documented and long-established facts about the 1948 war in favor of standard Arab/Palestinian claims, including the charge that substantial numbers of Palestinians were expelled during the war and that Israel bears sole responsibility for their ongoing status as refugees.</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Pr>
          <w:rFonts w:ascii="Arial" w:hAnsi="Arial" w:cs="Arial"/>
          <w:sz w:val="20"/>
          <w:szCs w:val="20"/>
        </w:rPr>
        <w:t>“</w:t>
      </w:r>
      <w:r w:rsidRPr="00646EC4">
        <w:rPr>
          <w:rFonts w:ascii="Arial" w:hAnsi="Arial" w:cs="Arial"/>
          <w:sz w:val="20"/>
          <w:szCs w:val="20"/>
        </w:rPr>
        <w:t>Only ten years ago, much of this was taboo,” the Israeli author of one of the new ninth-grade textbooks boasted to the New York Times. “Now we can deal with this the way Americans deal with the Indians and black enslavement.” That is precisely how the Palestinians plan to deal with it as well: i.e., through Israel’s acknowledgment of guilt and the implementation of the Palestinian “right of return.”</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The city of Haifa, on Israel’s northwest coast, has come to epitomize this demand for “rectification” (to use </w:t>
      </w:r>
      <w:proofErr w:type="spellStart"/>
      <w:r w:rsidRPr="00646EC4">
        <w:rPr>
          <w:rFonts w:ascii="Arial" w:hAnsi="Arial" w:cs="Arial"/>
          <w:sz w:val="20"/>
          <w:szCs w:val="20"/>
        </w:rPr>
        <w:t>Ashrawi’s</w:t>
      </w:r>
      <w:proofErr w:type="spellEnd"/>
      <w:r w:rsidRPr="00646EC4">
        <w:rPr>
          <w:rFonts w:ascii="Arial" w:hAnsi="Arial" w:cs="Arial"/>
          <w:sz w:val="20"/>
          <w:szCs w:val="20"/>
        </w:rPr>
        <w:t xml:space="preserve"> term). It is not difficult to understand why. In 1948, Haifa’s Arab population was second in size only to that of Jaffa. No less significantly, Haifa then constituted the main socioeconomic and administrative center in northern Palestine for both Arabs and Jews. It was one of the primary ports of the eastern Mediterranean, the hub of Palestine’s railway system, the site of the country’s oil refinery, and a formidable industrial center.</w:t>
      </w:r>
      <w:r>
        <w:rPr>
          <w:rFonts w:ascii="Arial" w:hAnsi="Arial" w:cs="Arial"/>
          <w:sz w:val="20"/>
          <w:szCs w:val="20"/>
        </w:rPr>
        <w:t xml:space="preserve"> </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When hostilities between Arabs and Jews broke out in 1947, there were 62,500 Arabs in Haifa; by May 1948, all but a few were gone, accounting for fully a tenth of the total Palestinian dispersion. Little wonder, then, that Haifa has acquired a mythical place in Palestinian collective memory, on a par with Jaffa’s and greater than Jerusalem’s. As the prominent Palestinian author and political activist, </w:t>
      </w:r>
      <w:proofErr w:type="spellStart"/>
      <w:r w:rsidRPr="00646EC4">
        <w:rPr>
          <w:rFonts w:ascii="Arial" w:hAnsi="Arial" w:cs="Arial"/>
          <w:sz w:val="20"/>
          <w:szCs w:val="20"/>
        </w:rPr>
        <w:t>Fawaz</w:t>
      </w:r>
      <w:proofErr w:type="spellEnd"/>
      <w:r w:rsidRPr="00646EC4">
        <w:rPr>
          <w:rFonts w:ascii="Arial" w:hAnsi="Arial" w:cs="Arial"/>
          <w:sz w:val="20"/>
          <w:szCs w:val="20"/>
        </w:rPr>
        <w:t xml:space="preserve"> </w:t>
      </w:r>
      <w:proofErr w:type="spellStart"/>
      <w:r w:rsidRPr="00646EC4">
        <w:rPr>
          <w:rFonts w:ascii="Arial" w:hAnsi="Arial" w:cs="Arial"/>
          <w:sz w:val="20"/>
          <w:szCs w:val="20"/>
        </w:rPr>
        <w:t>Turki</w:t>
      </w:r>
      <w:proofErr w:type="spellEnd"/>
      <w:r w:rsidRPr="00646EC4">
        <w:rPr>
          <w:rFonts w:ascii="Arial" w:hAnsi="Arial" w:cs="Arial"/>
          <w:sz w:val="20"/>
          <w:szCs w:val="20"/>
        </w:rPr>
        <w:t>, himself a native of Haifa, has put it,</w:t>
      </w:r>
      <w:r>
        <w:rPr>
          <w:rFonts w:ascii="Arial" w:hAnsi="Arial" w:cs="Arial"/>
          <w:sz w:val="20"/>
          <w:szCs w:val="20"/>
        </w:rPr>
        <w:t xml:space="preserve">  “</w:t>
      </w:r>
      <w:r w:rsidRPr="00646EC4">
        <w:rPr>
          <w:rFonts w:ascii="Arial" w:hAnsi="Arial" w:cs="Arial"/>
          <w:sz w:val="20"/>
          <w:szCs w:val="20"/>
        </w:rPr>
        <w:t>You [</w:t>
      </w:r>
      <w:r>
        <w:rPr>
          <w:rFonts w:ascii="Arial" w:hAnsi="Arial" w:cs="Arial"/>
          <w:sz w:val="20"/>
          <w:szCs w:val="20"/>
        </w:rPr>
        <w:t>[</w:t>
      </w:r>
      <w:r w:rsidRPr="00646EC4">
        <w:rPr>
          <w:rFonts w:ascii="Arial" w:hAnsi="Arial" w:cs="Arial"/>
          <w:sz w:val="20"/>
          <w:szCs w:val="20"/>
        </w:rPr>
        <w:t>Israelis</w:t>
      </w:r>
      <w:r>
        <w:rPr>
          <w:rFonts w:ascii="Arial" w:hAnsi="Arial" w:cs="Arial"/>
          <w:sz w:val="20"/>
          <w:szCs w:val="20"/>
        </w:rPr>
        <w:t>]</w:t>
      </w:r>
      <w:r w:rsidRPr="00646EC4">
        <w:rPr>
          <w:rFonts w:ascii="Arial" w:hAnsi="Arial" w:cs="Arial"/>
          <w:sz w:val="20"/>
          <w:szCs w:val="20"/>
        </w:rPr>
        <w:t>] owe me. And you owe me big. You robbed me of my city and my property. You owe me reparations (which I know that you, or your children, will one day have to pay, and under duress if need be) for all the pain and unspeakable suffering you have put me, my family, and my fellow exiles through.</w:t>
      </w:r>
      <w:r>
        <w:rPr>
          <w:rFonts w:ascii="Arial" w:hAnsi="Arial" w:cs="Arial"/>
          <w:sz w:val="20"/>
          <w:szCs w:val="20"/>
        </w:rPr>
        <w:t>”</w:t>
      </w:r>
    </w:p>
    <w:p w:rsidR="00353432" w:rsidRPr="00646EC4" w:rsidRDefault="00353432" w:rsidP="00353432">
      <w:pPr>
        <w:rPr>
          <w:rFonts w:ascii="Arial" w:hAnsi="Arial" w:cs="Arial"/>
          <w:sz w:val="20"/>
          <w:szCs w:val="20"/>
        </w:rPr>
      </w:pPr>
    </w:p>
    <w:p w:rsidR="00353432" w:rsidRDefault="00353432" w:rsidP="00353432">
      <w:pPr>
        <w:rPr>
          <w:rFonts w:ascii="Arial" w:hAnsi="Arial" w:cs="Arial"/>
          <w:sz w:val="20"/>
          <w:szCs w:val="20"/>
        </w:rPr>
      </w:pPr>
    </w:p>
    <w:p w:rsidR="00353432" w:rsidRDefault="00353432" w:rsidP="00353432">
      <w:pPr>
        <w:ind w:firstLine="720"/>
        <w:rPr>
          <w:rFonts w:ascii="Arial" w:hAnsi="Arial" w:cs="Arial"/>
          <w:sz w:val="20"/>
          <w:szCs w:val="20"/>
        </w:rPr>
      </w:pPr>
      <w:r w:rsidRPr="00646EC4">
        <w:rPr>
          <w:rFonts w:ascii="Arial" w:hAnsi="Arial" w:cs="Arial"/>
          <w:sz w:val="20"/>
          <w:szCs w:val="20"/>
        </w:rPr>
        <w:t>But what exactly happened in Haifa? Was there “an act of expulsion,” as the Palestinians and Israeli “new historians” have argued? Or was the older Israeli contention correct</w:t>
      </w:r>
      <w:r>
        <w:rPr>
          <w:rFonts w:ascii="Arial" w:hAnsi="Arial" w:cs="Arial"/>
          <w:sz w:val="20"/>
          <w:szCs w:val="20"/>
        </w:rPr>
        <w:t xml:space="preserve"> </w:t>
      </w:r>
      <w:r w:rsidRPr="00646EC4">
        <w:rPr>
          <w:rFonts w:ascii="Arial" w:hAnsi="Arial" w:cs="Arial"/>
          <w:sz w:val="20"/>
          <w:szCs w:val="20"/>
        </w:rPr>
        <w:t>—</w:t>
      </w:r>
      <w:r>
        <w:rPr>
          <w:rFonts w:ascii="Arial" w:hAnsi="Arial" w:cs="Arial"/>
          <w:sz w:val="20"/>
          <w:szCs w:val="20"/>
        </w:rPr>
        <w:t xml:space="preserve"> </w:t>
      </w:r>
      <w:r w:rsidRPr="00646EC4">
        <w:rPr>
          <w:rFonts w:ascii="Arial" w:hAnsi="Arial" w:cs="Arial"/>
          <w:sz w:val="20"/>
          <w:szCs w:val="20"/>
        </w:rPr>
        <w:t xml:space="preserve">namely, that the Arabs who fled the city in 1947-48 did so of their own volition, and/or </w:t>
      </w:r>
      <w:r>
        <w:rPr>
          <w:rFonts w:ascii="Arial" w:hAnsi="Arial" w:cs="Arial"/>
          <w:sz w:val="20"/>
          <w:szCs w:val="20"/>
        </w:rPr>
        <w:t>at the behest of their leaders?</w:t>
      </w:r>
    </w:p>
    <w:p w:rsidR="00353432" w:rsidRDefault="00353432" w:rsidP="00353432">
      <w:pPr>
        <w:ind w:firstLine="720"/>
        <w:rPr>
          <w:rFonts w:ascii="Arial" w:hAnsi="Arial" w:cs="Arial"/>
          <w:sz w:val="20"/>
          <w:szCs w:val="20"/>
        </w:rPr>
      </w:pPr>
    </w:p>
    <w:p w:rsidR="00353432" w:rsidRDefault="00353432" w:rsidP="00353432">
      <w:pPr>
        <w:ind w:firstLine="720"/>
        <w:rPr>
          <w:rFonts w:ascii="Arial" w:hAnsi="Arial" w:cs="Arial"/>
          <w:sz w:val="20"/>
          <w:szCs w:val="20"/>
        </w:rPr>
      </w:pPr>
      <w:r w:rsidRPr="00646EC4">
        <w:rPr>
          <w:rFonts w:ascii="Arial" w:hAnsi="Arial" w:cs="Arial"/>
          <w:sz w:val="20"/>
          <w:szCs w:val="20"/>
        </w:rPr>
        <w:t>During the past decade, as it happens, Israeli and Western state archives have declassified millions of records, including invaluable contemporary Arab and Palestinian documents, relating to the 1948 war and the creation of the Palestinian refugee problem. These make it possible to establish the truth about what happened in Haifa</w:t>
      </w:r>
      <w:r>
        <w:rPr>
          <w:rFonts w:ascii="Arial" w:hAnsi="Arial" w:cs="Arial"/>
          <w:sz w:val="20"/>
          <w:szCs w:val="20"/>
        </w:rPr>
        <w:t xml:space="preserve"> </w:t>
      </w:r>
      <w:r w:rsidRPr="00646EC4">
        <w:rPr>
          <w:rFonts w:ascii="Arial" w:hAnsi="Arial" w:cs="Arial"/>
          <w:sz w:val="20"/>
          <w:szCs w:val="20"/>
        </w:rPr>
        <w:t>—</w:t>
      </w:r>
      <w:r>
        <w:rPr>
          <w:rFonts w:ascii="Arial" w:hAnsi="Arial" w:cs="Arial"/>
          <w:sz w:val="20"/>
          <w:szCs w:val="20"/>
        </w:rPr>
        <w:t xml:space="preserve"> </w:t>
      </w:r>
      <w:r w:rsidRPr="00646EC4">
        <w:rPr>
          <w:rFonts w:ascii="Arial" w:hAnsi="Arial" w:cs="Arial"/>
          <w:sz w:val="20"/>
          <w:szCs w:val="20"/>
        </w:rPr>
        <w:t>and by ex</w:t>
      </w:r>
      <w:r>
        <w:rPr>
          <w:rFonts w:ascii="Arial" w:hAnsi="Arial" w:cs="Arial"/>
          <w:sz w:val="20"/>
          <w:szCs w:val="20"/>
        </w:rPr>
        <w:t>tension, elsewhere in Palestine:</w:t>
      </w:r>
    </w:p>
    <w:p w:rsidR="00353432" w:rsidRPr="00646EC4" w:rsidRDefault="00353432" w:rsidP="00353432">
      <w:pPr>
        <w:ind w:firstLine="720"/>
        <w:rPr>
          <w:rFonts w:ascii="Arial" w:hAnsi="Arial" w:cs="Arial"/>
          <w:sz w:val="20"/>
          <w:szCs w:val="20"/>
        </w:rPr>
      </w:pP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As the British Mandate in Palestine neared its end in 1947-48, the city of Haifa became engulfed in intermittent violence that pitted Arab fighters, recruited locally as well as from neighboring Arab countries, against the Jewish underground organization known as the </w:t>
      </w:r>
      <w:proofErr w:type="spellStart"/>
      <w:r w:rsidRPr="00646EC4">
        <w:rPr>
          <w:rFonts w:ascii="Arial" w:hAnsi="Arial" w:cs="Arial"/>
          <w:sz w:val="20"/>
          <w:szCs w:val="20"/>
        </w:rPr>
        <w:t>Hagana</w:t>
      </w:r>
      <w:proofErr w:type="spellEnd"/>
      <w:r w:rsidRPr="00646EC4">
        <w:rPr>
          <w:rFonts w:ascii="Arial" w:hAnsi="Arial" w:cs="Arial"/>
          <w:sz w:val="20"/>
          <w:szCs w:val="20"/>
        </w:rPr>
        <w:t>. The hostilities would r</w:t>
      </w:r>
      <w:r>
        <w:rPr>
          <w:rFonts w:ascii="Arial" w:hAnsi="Arial" w:cs="Arial"/>
          <w:sz w:val="20"/>
          <w:szCs w:val="20"/>
        </w:rPr>
        <w:t>each their peak on April 21-22,</w:t>
      </w:r>
      <w:r w:rsidRPr="00646EC4">
        <w:rPr>
          <w:rFonts w:ascii="Arial" w:hAnsi="Arial" w:cs="Arial"/>
          <w:sz w:val="20"/>
          <w:szCs w:val="20"/>
        </w:rPr>
        <w:t>1948, when the British suddenly decided to evacuate most of the town and each of the two parties moved in quickly to try to fill the vacuum and assert control. But the first thing the documents show is that Arab flight from Haifa began well before the outbreak of these hostilities, and even before the UN’s November 29, 1947 partition resolution.</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On October 23, over a month earlier, a British intelligence brief was already noting that “leading Arab personalities are acting on the assumption that disturbances are near at hand, and have already evacuated their families to neighboring Arab countries.” By November 21, as the General Assembly was getting ready to vote, not just “leading Arab personalities” but “many Arabs of Haifa” were reported to be removing their families. And as the violent Arab reaction to the UN resolution built up, eradicating any hope of its peaceful enforcement, this stream of refugees turned into a flood.</w:t>
      </w:r>
      <w:r>
        <w:rPr>
          <w:rFonts w:ascii="Arial" w:hAnsi="Arial" w:cs="Arial"/>
          <w:sz w:val="20"/>
          <w:szCs w:val="20"/>
        </w:rPr>
        <w:t xml:space="preserve"> </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Thus it was that, by mid-December 1947, some 15,000-20,000 people, almost a third of the city’s Arab population, had fled, creating severe adversity for those remaining. Economic and commercial activity ground to a halt as the wealthier classes converted their assets to gold or U.S. dollars and transferred them abroad. Merchants and industrialists moved their businesses to Egypt, Syria, or </w:t>
      </w:r>
      <w:r w:rsidRPr="00646EC4">
        <w:rPr>
          <w:rFonts w:ascii="Arial" w:hAnsi="Arial" w:cs="Arial"/>
          <w:sz w:val="20"/>
          <w:szCs w:val="20"/>
        </w:rPr>
        <w:lastRenderedPageBreak/>
        <w:t>Lebanon, causing both unemployment and shortages in basic necessities. Entire areas were emptied of their residents.</w:t>
      </w:r>
      <w:r>
        <w:rPr>
          <w:rFonts w:ascii="Arial" w:hAnsi="Arial" w:cs="Arial"/>
          <w:sz w:val="20"/>
          <w:szCs w:val="20"/>
        </w:rPr>
        <w:t xml:space="preserve"> </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These difficulties were exacerbated by deep cleavages within the Arab community itself. The town’s Christian Arabs, erecting clear boundaries between themselves and Muslims, refused to feed the Syrian, Lebanese, and Iraqi recruits arriving to wrest the city from the Jews, asserted their determination not to attack Jewish forces unless attacked first, and established a special guard to protect themselves from Muslim violence. Added to this was a growing lawlessness, including pandemic looting of deserted properties.</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At the time, the official leadership of Haifa Arabs was a fifteen-member body called the National Committee. Although the Committee strove to curb the mass flight, urging Haifa’s Arabs to stay put and castigating those who fled</w:t>
      </w:r>
      <w:r>
        <w:rPr>
          <w:rFonts w:ascii="Arial" w:hAnsi="Arial" w:cs="Arial"/>
          <w:sz w:val="20"/>
          <w:szCs w:val="20"/>
        </w:rPr>
        <w:t xml:space="preserve"> </w:t>
      </w:r>
      <w:r w:rsidRPr="00646EC4">
        <w:rPr>
          <w:rFonts w:ascii="Arial" w:hAnsi="Arial" w:cs="Arial"/>
          <w:sz w:val="20"/>
          <w:szCs w:val="20"/>
        </w:rPr>
        <w:t>—</w:t>
      </w:r>
      <w:r>
        <w:rPr>
          <w:rFonts w:ascii="Arial" w:hAnsi="Arial" w:cs="Arial"/>
          <w:sz w:val="20"/>
          <w:szCs w:val="20"/>
        </w:rPr>
        <w:t xml:space="preserve"> </w:t>
      </w:r>
      <w:r w:rsidRPr="00646EC4">
        <w:rPr>
          <w:rFonts w:ascii="Arial" w:hAnsi="Arial" w:cs="Arial"/>
          <w:sz w:val="20"/>
          <w:szCs w:val="20"/>
        </w:rPr>
        <w:t>occasionally, these warnings were backed by the torching of escapees’ belongings</w:t>
      </w:r>
      <w:r>
        <w:rPr>
          <w:rFonts w:ascii="Arial" w:hAnsi="Arial" w:cs="Arial"/>
          <w:sz w:val="20"/>
          <w:szCs w:val="20"/>
        </w:rPr>
        <w:t xml:space="preserve"> </w:t>
      </w:r>
      <w:r w:rsidRPr="00646EC4">
        <w:rPr>
          <w:rFonts w:ascii="Arial" w:hAnsi="Arial" w:cs="Arial"/>
          <w:sz w:val="20"/>
          <w:szCs w:val="20"/>
        </w:rPr>
        <w:t>—</w:t>
      </w:r>
      <w:r>
        <w:rPr>
          <w:rFonts w:ascii="Arial" w:hAnsi="Arial" w:cs="Arial"/>
          <w:sz w:val="20"/>
          <w:szCs w:val="20"/>
        </w:rPr>
        <w:t xml:space="preserve"> </w:t>
      </w:r>
      <w:r w:rsidRPr="00646EC4">
        <w:rPr>
          <w:rFonts w:ascii="Arial" w:hAnsi="Arial" w:cs="Arial"/>
          <w:sz w:val="20"/>
          <w:szCs w:val="20"/>
        </w:rPr>
        <w:t>its remonstrations proved of no avail.</w:t>
      </w:r>
    </w:p>
    <w:p w:rsidR="00353432" w:rsidRPr="00646EC4" w:rsidRDefault="00353432" w:rsidP="00353432">
      <w:pPr>
        <w:rPr>
          <w:rFonts w:ascii="Arial" w:hAnsi="Arial" w:cs="Arial"/>
          <w:sz w:val="20"/>
          <w:szCs w:val="20"/>
        </w:rPr>
      </w:pPr>
    </w:p>
    <w:p w:rsidR="00353432" w:rsidRDefault="00353432" w:rsidP="00353432">
      <w:pPr>
        <w:ind w:firstLine="720"/>
        <w:rPr>
          <w:rFonts w:ascii="Arial" w:hAnsi="Arial" w:cs="Arial"/>
          <w:sz w:val="20"/>
          <w:szCs w:val="20"/>
        </w:rPr>
      </w:pPr>
      <w:r w:rsidRPr="00646EC4">
        <w:rPr>
          <w:rFonts w:ascii="Arial" w:hAnsi="Arial" w:cs="Arial"/>
          <w:sz w:val="20"/>
          <w:szCs w:val="20"/>
        </w:rPr>
        <w:t>To be sure, the Committee itself hardly constituted a model of commitment or self-sacrifice. For one thing, scarcely a meeting was attended by all members. For another, affluent though they were, Committee members, while taking care to reimburse themselves for the smallest expense, rarely contributed financ</w:t>
      </w:r>
      <w:r>
        <w:rPr>
          <w:rFonts w:ascii="Arial" w:hAnsi="Arial" w:cs="Arial"/>
          <w:sz w:val="20"/>
          <w:szCs w:val="20"/>
        </w:rPr>
        <w:t>ially to the national struggle.</w:t>
      </w:r>
    </w:p>
    <w:p w:rsidR="00353432" w:rsidRDefault="00353432" w:rsidP="00353432">
      <w:pPr>
        <w:ind w:firstLine="720"/>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Transcripts of the Committee’s meetings do not exactly convey a grasp of the severity of the situation: they tend to be taken up instead with trivialities, from the placement of an office partition to the payment to a certain individual of £1.29 in travel expenses.</w:t>
      </w:r>
    </w:p>
    <w:p w:rsidR="00353432" w:rsidRPr="00646EC4" w:rsidRDefault="00353432" w:rsidP="00353432">
      <w:pPr>
        <w:rPr>
          <w:rFonts w:ascii="Arial" w:hAnsi="Arial" w:cs="Arial"/>
          <w:sz w:val="20"/>
          <w:szCs w:val="20"/>
        </w:rPr>
      </w:pPr>
      <w:r>
        <w:rPr>
          <w:rFonts w:ascii="Arial" w:hAnsi="Arial" w:cs="Arial"/>
          <w:sz w:val="20"/>
          <w:szCs w:val="20"/>
        </w:rPr>
        <w:t xml:space="preserve"> </w:t>
      </w:r>
    </w:p>
    <w:p w:rsidR="00353432" w:rsidRDefault="00353432" w:rsidP="00353432">
      <w:pPr>
        <w:ind w:firstLine="720"/>
        <w:rPr>
          <w:rFonts w:ascii="Arial" w:hAnsi="Arial" w:cs="Arial"/>
          <w:sz w:val="20"/>
          <w:szCs w:val="20"/>
        </w:rPr>
      </w:pPr>
      <w:r w:rsidRPr="00646EC4">
        <w:rPr>
          <w:rFonts w:ascii="Arial" w:hAnsi="Arial" w:cs="Arial"/>
          <w:sz w:val="20"/>
          <w:szCs w:val="20"/>
        </w:rPr>
        <w:t>Even when the Committee did try to deal with the cycle of violence in which the town was embroiled, its efforts were repeatedly undermined by the sheer number of armed groups operating in defiance of its authority, by infighting between its own pragmatists and militants, and by the total lack of coordination, if not outright hostility, between the Committee and its parent body, t</w:t>
      </w:r>
      <w:r>
        <w:rPr>
          <w:rFonts w:ascii="Arial" w:hAnsi="Arial" w:cs="Arial"/>
          <w:sz w:val="20"/>
          <w:szCs w:val="20"/>
        </w:rPr>
        <w:t>he Arab Higher Committee (AHC).</w:t>
      </w:r>
    </w:p>
    <w:p w:rsidR="00353432" w:rsidRDefault="00353432" w:rsidP="00353432">
      <w:pPr>
        <w:ind w:firstLine="720"/>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The latter, the effective government of all the Arabs in Palestine, was headed by the former Mufti of Jerusalem, Hajj Amin al-Husseini, now resident in Cairo. Giving his own fighters free rein in Haifa, the Mufti turned a deaf ear to the </w:t>
      </w:r>
      <w:r w:rsidR="00D8358E">
        <w:rPr>
          <w:rFonts w:ascii="Arial" w:hAnsi="Arial" w:cs="Arial"/>
          <w:sz w:val="20"/>
          <w:szCs w:val="20"/>
        </w:rPr>
        <w:t xml:space="preserve">[Haifa] </w:t>
      </w:r>
      <w:r w:rsidRPr="00646EC4">
        <w:rPr>
          <w:rFonts w:ascii="Arial" w:hAnsi="Arial" w:cs="Arial"/>
          <w:sz w:val="20"/>
          <w:szCs w:val="20"/>
        </w:rPr>
        <w:t>Committee’s requests and recommendations. Not even the dispatch of an emergency delegation to Cairo in late January, warning that, if terrorist activity did not cease, the result would be the eventual disappearance of the entire Haifa community, had any effect.</w:t>
      </w:r>
    </w:p>
    <w:p w:rsidR="00353432" w:rsidRPr="00646EC4" w:rsidRDefault="00353432" w:rsidP="00353432">
      <w:pPr>
        <w:rPr>
          <w:rFonts w:ascii="Arial" w:hAnsi="Arial" w:cs="Arial"/>
          <w:sz w:val="20"/>
          <w:szCs w:val="20"/>
        </w:rPr>
      </w:pPr>
      <w:r>
        <w:rPr>
          <w:rFonts w:ascii="Arial" w:hAnsi="Arial" w:cs="Arial"/>
          <w:sz w:val="20"/>
          <w:szCs w:val="20"/>
        </w:rPr>
        <w:t xml:space="preserve"> </w:t>
      </w:r>
    </w:p>
    <w:p w:rsidR="00353432" w:rsidRPr="00646EC4" w:rsidRDefault="00353432" w:rsidP="00353432">
      <w:pPr>
        <w:ind w:firstLine="720"/>
        <w:rPr>
          <w:rFonts w:ascii="Arial" w:hAnsi="Arial" w:cs="Arial"/>
          <w:sz w:val="20"/>
          <w:szCs w:val="20"/>
        </w:rPr>
      </w:pPr>
      <w:r w:rsidRPr="00646EC4">
        <w:rPr>
          <w:rFonts w:ascii="Arial" w:hAnsi="Arial" w:cs="Arial"/>
          <w:sz w:val="20"/>
          <w:szCs w:val="20"/>
        </w:rPr>
        <w:t>Against this background, the National Committee apparently gave up the hope of stemming further flight. Shortly after the return of the delegation from Cairo, a proposal was passed urging improvements in the condition of Palestinian refugees in the states where they now found themselves, and requesting help in settling them there. This was momentous indeed: the official leadership of the second largest Arab community in Mandate Palestine was not only condoning mass flight but suggesting that Arab refugee status be, however temporarily, institutionalized.</w:t>
      </w:r>
      <w:r>
        <w:rPr>
          <w:rFonts w:ascii="Arial" w:hAnsi="Arial" w:cs="Arial"/>
          <w:sz w:val="20"/>
          <w:szCs w:val="20"/>
        </w:rPr>
        <w:t xml:space="preserve"> </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As the months passed and Britain’s departure from Palestine neared, such views gained further currency. Even the Mufti, who </w:t>
      </w:r>
      <w:r>
        <w:rPr>
          <w:rFonts w:ascii="Arial" w:hAnsi="Arial" w:cs="Arial"/>
          <w:sz w:val="20"/>
          <w:szCs w:val="20"/>
        </w:rPr>
        <w:t xml:space="preserve">had warned that “the flight of </w:t>
      </w:r>
      <w:r w:rsidRPr="00646EC4">
        <w:rPr>
          <w:rFonts w:ascii="Arial" w:hAnsi="Arial" w:cs="Arial"/>
          <w:sz w:val="20"/>
          <w:szCs w:val="20"/>
        </w:rPr>
        <w:t xml:space="preserve"> .</w:t>
      </w:r>
      <w:r>
        <w:rPr>
          <w:rFonts w:ascii="Arial" w:hAnsi="Arial" w:cs="Arial"/>
          <w:sz w:val="20"/>
          <w:szCs w:val="20"/>
        </w:rPr>
        <w:t>.</w:t>
      </w:r>
      <w:r w:rsidRPr="00646EC4">
        <w:rPr>
          <w:rFonts w:ascii="Arial" w:hAnsi="Arial" w:cs="Arial"/>
          <w:sz w:val="20"/>
          <w:szCs w:val="20"/>
        </w:rPr>
        <w:t>. families abroad will weaken the morale of our noble, struggling nation,” was not averse to the evacuation of the nonfighting populace. In March 1948, the AHC evidently ordered the removal of women and children from Haifa; a special committee was established in Syria and Lebanon to oversee the operation, and preparations began in earnest with the chartering of a ship from an Egyptian company.</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By early April 1948, according to Rashid Hajj Ibrahim, the head of the National Committee, the city’s Arab populace had dwindled to some 35,000-40,000. (Ibrahim himself, a man who had been active in Haifa’s public life for decades, left for Cairo shortly thereafter, never to return.) By the time the final battle for the city was joined a few weeks later, the number had fallen still further, and only about half the town’s original community remained.</w:t>
      </w:r>
      <w:r>
        <w:rPr>
          <w:rFonts w:ascii="Arial" w:hAnsi="Arial" w:cs="Arial"/>
          <w:sz w:val="20"/>
          <w:szCs w:val="20"/>
        </w:rPr>
        <w:t xml:space="preserve"> </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lastRenderedPageBreak/>
        <w:t xml:space="preserve">Not for long: disheartened by the desertion of their local military leaders, and petrified by wildly exaggerated accounts of a Zionist atrocity at the village of </w:t>
      </w:r>
      <w:proofErr w:type="spellStart"/>
      <w:r w:rsidRPr="00646EC4">
        <w:rPr>
          <w:rFonts w:ascii="Arial" w:hAnsi="Arial" w:cs="Arial"/>
          <w:sz w:val="20"/>
          <w:szCs w:val="20"/>
        </w:rPr>
        <w:t>Deir</w:t>
      </w:r>
      <w:proofErr w:type="spellEnd"/>
      <w:r w:rsidRPr="00646EC4">
        <w:rPr>
          <w:rFonts w:ascii="Arial" w:hAnsi="Arial" w:cs="Arial"/>
          <w:sz w:val="20"/>
          <w:szCs w:val="20"/>
        </w:rPr>
        <w:t xml:space="preserve"> </w:t>
      </w:r>
      <w:proofErr w:type="spellStart"/>
      <w:r w:rsidRPr="00646EC4">
        <w:rPr>
          <w:rFonts w:ascii="Arial" w:hAnsi="Arial" w:cs="Arial"/>
          <w:sz w:val="20"/>
          <w:szCs w:val="20"/>
        </w:rPr>
        <w:t>Yassin</w:t>
      </w:r>
      <w:proofErr w:type="spellEnd"/>
      <w:r w:rsidRPr="00646EC4">
        <w:rPr>
          <w:rFonts w:ascii="Arial" w:hAnsi="Arial" w:cs="Arial"/>
          <w:sz w:val="20"/>
          <w:szCs w:val="20"/>
        </w:rPr>
        <w:t xml:space="preserve"> near Jerusalem, the remnant now took to the road. In the early morning of April 22, as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forces battled their way to the downtown market area, thousands streamed into the port, still held by the British army. Within hours, many of these had fled by trains and buses, while the rest awaited evacuation by sea.</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What was left of the local Arab leadership now asked the British military to stop the fighting. When this failed, a delegation requested a meeting with the British commander, Major-General Hugh </w:t>
      </w:r>
      <w:proofErr w:type="spellStart"/>
      <w:r w:rsidRPr="00646EC4">
        <w:rPr>
          <w:rFonts w:ascii="Arial" w:hAnsi="Arial" w:cs="Arial"/>
          <w:sz w:val="20"/>
          <w:szCs w:val="20"/>
        </w:rPr>
        <w:t>Stockwell</w:t>
      </w:r>
      <w:proofErr w:type="spellEnd"/>
      <w:r w:rsidRPr="00646EC4">
        <w:rPr>
          <w:rFonts w:ascii="Arial" w:hAnsi="Arial" w:cs="Arial"/>
          <w:sz w:val="20"/>
          <w:szCs w:val="20"/>
        </w:rPr>
        <w:t xml:space="preserve">, “with a view to obtaining a truce with the Jews.” Having learned from </w:t>
      </w:r>
      <w:proofErr w:type="spellStart"/>
      <w:r w:rsidRPr="00646EC4">
        <w:rPr>
          <w:rFonts w:ascii="Arial" w:hAnsi="Arial" w:cs="Arial"/>
          <w:sz w:val="20"/>
          <w:szCs w:val="20"/>
        </w:rPr>
        <w:t>Stockwell</w:t>
      </w:r>
      <w:proofErr w:type="spellEnd"/>
      <w:r w:rsidRPr="00646EC4">
        <w:rPr>
          <w:rFonts w:ascii="Arial" w:hAnsi="Arial" w:cs="Arial"/>
          <w:sz w:val="20"/>
          <w:szCs w:val="20"/>
        </w:rPr>
        <w:t xml:space="preserve"> the </w:t>
      </w:r>
      <w:proofErr w:type="spellStart"/>
      <w:r w:rsidRPr="00646EC4">
        <w:rPr>
          <w:rFonts w:ascii="Arial" w:hAnsi="Arial" w:cs="Arial"/>
          <w:sz w:val="20"/>
          <w:szCs w:val="20"/>
        </w:rPr>
        <w:t>Hagana’s</w:t>
      </w:r>
      <w:proofErr w:type="spellEnd"/>
      <w:r w:rsidRPr="00646EC4">
        <w:rPr>
          <w:rFonts w:ascii="Arial" w:hAnsi="Arial" w:cs="Arial"/>
          <w:sz w:val="20"/>
          <w:szCs w:val="20"/>
        </w:rPr>
        <w:t xml:space="preserve"> terms for such a truce, the delegates then left to consult with their peers, in particular asking the Syrian consul in Haifa to inform his government and the Arab League. In no time, the British ambassador in Damascus, P.M. </w:t>
      </w:r>
      <w:proofErr w:type="spellStart"/>
      <w:r w:rsidRPr="00646EC4">
        <w:rPr>
          <w:rFonts w:ascii="Arial" w:hAnsi="Arial" w:cs="Arial"/>
          <w:sz w:val="20"/>
          <w:szCs w:val="20"/>
        </w:rPr>
        <w:t>Broadmead</w:t>
      </w:r>
      <w:proofErr w:type="spellEnd"/>
      <w:r w:rsidRPr="00646EC4">
        <w:rPr>
          <w:rFonts w:ascii="Arial" w:hAnsi="Arial" w:cs="Arial"/>
          <w:sz w:val="20"/>
          <w:szCs w:val="20"/>
        </w:rPr>
        <w:t xml:space="preserve">, was summoned to a meeting with </w:t>
      </w:r>
      <w:proofErr w:type="spellStart"/>
      <w:r w:rsidRPr="00646EC4">
        <w:rPr>
          <w:rFonts w:ascii="Arial" w:hAnsi="Arial" w:cs="Arial"/>
          <w:sz w:val="20"/>
          <w:szCs w:val="20"/>
        </w:rPr>
        <w:t>Shukri</w:t>
      </w:r>
      <w:proofErr w:type="spellEnd"/>
      <w:r w:rsidRPr="00646EC4">
        <w:rPr>
          <w:rFonts w:ascii="Arial" w:hAnsi="Arial" w:cs="Arial"/>
          <w:sz w:val="20"/>
          <w:szCs w:val="20"/>
        </w:rPr>
        <w:t xml:space="preserve"> al-</w:t>
      </w:r>
      <w:proofErr w:type="spellStart"/>
      <w:r w:rsidRPr="00646EC4">
        <w:rPr>
          <w:rFonts w:ascii="Arial" w:hAnsi="Arial" w:cs="Arial"/>
          <w:sz w:val="20"/>
          <w:szCs w:val="20"/>
        </w:rPr>
        <w:t>Quwaitly</w:t>
      </w:r>
      <w:proofErr w:type="spellEnd"/>
      <w:r w:rsidRPr="00646EC4">
        <w:rPr>
          <w:rFonts w:ascii="Arial" w:hAnsi="Arial" w:cs="Arial"/>
          <w:sz w:val="20"/>
          <w:szCs w:val="20"/>
        </w:rPr>
        <w:t>, the president of Syria.</w:t>
      </w:r>
    </w:p>
    <w:p w:rsidR="00353432" w:rsidRPr="00646EC4" w:rsidRDefault="00353432" w:rsidP="00353432">
      <w:pPr>
        <w:rPr>
          <w:rFonts w:ascii="Arial" w:hAnsi="Arial" w:cs="Arial"/>
          <w:sz w:val="20"/>
          <w:szCs w:val="20"/>
        </w:rPr>
      </w:pPr>
    </w:p>
    <w:p w:rsidR="00353432" w:rsidRDefault="00353432" w:rsidP="00353432">
      <w:pPr>
        <w:ind w:firstLine="720"/>
        <w:rPr>
          <w:rFonts w:ascii="Arial" w:hAnsi="Arial" w:cs="Arial"/>
          <w:sz w:val="20"/>
          <w:szCs w:val="20"/>
        </w:rPr>
      </w:pPr>
      <w:r w:rsidRPr="00646EC4">
        <w:rPr>
          <w:rFonts w:ascii="Arial" w:hAnsi="Arial" w:cs="Arial"/>
          <w:sz w:val="20"/>
          <w:szCs w:val="20"/>
        </w:rPr>
        <w:t xml:space="preserve">Reminding the president that neither of them was familiar with the real situation on the ground, </w:t>
      </w:r>
      <w:proofErr w:type="spellStart"/>
      <w:r w:rsidRPr="00646EC4">
        <w:rPr>
          <w:rFonts w:ascii="Arial" w:hAnsi="Arial" w:cs="Arial"/>
          <w:sz w:val="20"/>
          <w:szCs w:val="20"/>
        </w:rPr>
        <w:t>Broadmead</w:t>
      </w:r>
      <w:proofErr w:type="spellEnd"/>
      <w:r w:rsidRPr="00646EC4">
        <w:rPr>
          <w:rFonts w:ascii="Arial" w:hAnsi="Arial" w:cs="Arial"/>
          <w:sz w:val="20"/>
          <w:szCs w:val="20"/>
        </w:rPr>
        <w:t xml:space="preserve"> begged al-</w:t>
      </w:r>
      <w:proofErr w:type="spellStart"/>
      <w:r w:rsidRPr="00646EC4">
        <w:rPr>
          <w:rFonts w:ascii="Arial" w:hAnsi="Arial" w:cs="Arial"/>
          <w:sz w:val="20"/>
          <w:szCs w:val="20"/>
        </w:rPr>
        <w:t>Quwaitly</w:t>
      </w:r>
      <w:proofErr w:type="spellEnd"/>
      <w:r w:rsidRPr="00646EC4">
        <w:rPr>
          <w:rFonts w:ascii="Arial" w:hAnsi="Arial" w:cs="Arial"/>
          <w:sz w:val="20"/>
          <w:szCs w:val="20"/>
        </w:rPr>
        <w:t xml:space="preserve"> “to urge moderation and to take no action which would bring this local Haifa issue on to a wider plane.” To this, al-</w:t>
      </w:r>
      <w:proofErr w:type="spellStart"/>
      <w:r w:rsidRPr="00646EC4">
        <w:rPr>
          <w:rFonts w:ascii="Arial" w:hAnsi="Arial" w:cs="Arial"/>
          <w:sz w:val="20"/>
          <w:szCs w:val="20"/>
        </w:rPr>
        <w:t>Quwaitly</w:t>
      </w:r>
      <w:proofErr w:type="spellEnd"/>
      <w:r w:rsidRPr="00646EC4">
        <w:rPr>
          <w:rFonts w:ascii="Arial" w:hAnsi="Arial" w:cs="Arial"/>
          <w:sz w:val="20"/>
          <w:szCs w:val="20"/>
        </w:rPr>
        <w:t xml:space="preserve"> responded that he “was very nervous concerning public opinion,” yet refrained from any threat of military intervention. Thus, no instructions from Damascus seem to have reached the Haifa truce delegation by four in the afternoon, when it met its Jewish counterpart at city hall.</w:t>
      </w:r>
    </w:p>
    <w:p w:rsidR="00353432" w:rsidRDefault="00353432" w:rsidP="00353432">
      <w:pPr>
        <w:ind w:firstLine="720"/>
        <w:rPr>
          <w:rFonts w:ascii="Arial" w:hAnsi="Arial" w:cs="Arial"/>
          <w:sz w:val="20"/>
          <w:szCs w:val="20"/>
        </w:rPr>
      </w:pPr>
    </w:p>
    <w:p w:rsidR="00353432" w:rsidRDefault="00353432" w:rsidP="00353432">
      <w:pPr>
        <w:ind w:firstLine="720"/>
        <w:rPr>
          <w:rFonts w:ascii="Arial" w:hAnsi="Arial" w:cs="Arial"/>
          <w:sz w:val="20"/>
          <w:szCs w:val="20"/>
        </w:rPr>
      </w:pPr>
      <w:r w:rsidRPr="00646EC4">
        <w:rPr>
          <w:rFonts w:ascii="Arial" w:hAnsi="Arial" w:cs="Arial"/>
          <w:sz w:val="20"/>
          <w:szCs w:val="20"/>
        </w:rPr>
        <w:t xml:space="preserve">There, after an impassioned plea for peace and reconciliation by the town’s </w:t>
      </w:r>
      <w:proofErr w:type="spellStart"/>
      <w:r w:rsidRPr="00646EC4">
        <w:rPr>
          <w:rFonts w:ascii="Arial" w:hAnsi="Arial" w:cs="Arial"/>
          <w:sz w:val="20"/>
          <w:szCs w:val="20"/>
        </w:rPr>
        <w:t>jewish</w:t>
      </w:r>
      <w:proofErr w:type="spellEnd"/>
      <w:r w:rsidRPr="00646EC4">
        <w:rPr>
          <w:rFonts w:ascii="Arial" w:hAnsi="Arial" w:cs="Arial"/>
          <w:sz w:val="20"/>
          <w:szCs w:val="20"/>
        </w:rPr>
        <w:t xml:space="preserve"> mayor, </w:t>
      </w:r>
      <w:proofErr w:type="spellStart"/>
      <w:r w:rsidRPr="00646EC4">
        <w:rPr>
          <w:rFonts w:ascii="Arial" w:hAnsi="Arial" w:cs="Arial"/>
          <w:sz w:val="20"/>
          <w:szCs w:val="20"/>
        </w:rPr>
        <w:t>Shabtai</w:t>
      </w:r>
      <w:proofErr w:type="spellEnd"/>
      <w:r w:rsidRPr="00646EC4">
        <w:rPr>
          <w:rFonts w:ascii="Arial" w:hAnsi="Arial" w:cs="Arial"/>
          <w:sz w:val="20"/>
          <w:szCs w:val="20"/>
        </w:rPr>
        <w:t xml:space="preserve"> Levy, the assembled delegates went through the truce terms point by point, modifying a number of them to meet Arab objections. Then the Arabs requested a 24-hour recess “to give them the opportunity to contact their brothers in the Arab states.” Although this was deemed unacceptable, a briefer break was approved and the meeting adjourned at 5:20.</w:t>
      </w:r>
    </w:p>
    <w:p w:rsidR="00353432" w:rsidRDefault="00353432" w:rsidP="00353432">
      <w:pPr>
        <w:ind w:firstLine="720"/>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When the Arabs returned that evening at 7:15, they had a surprise in store: as </w:t>
      </w:r>
      <w:proofErr w:type="spellStart"/>
      <w:r w:rsidRPr="00646EC4">
        <w:rPr>
          <w:rFonts w:ascii="Arial" w:hAnsi="Arial" w:cs="Arial"/>
          <w:sz w:val="20"/>
          <w:szCs w:val="20"/>
        </w:rPr>
        <w:t>Stockwell</w:t>
      </w:r>
      <w:proofErr w:type="spellEnd"/>
      <w:r w:rsidRPr="00646EC4">
        <w:rPr>
          <w:rFonts w:ascii="Arial" w:hAnsi="Arial" w:cs="Arial"/>
          <w:sz w:val="20"/>
          <w:szCs w:val="20"/>
        </w:rPr>
        <w:t xml:space="preserve"> would later put it in his official report, they stated “that they were not in a position to sign the truce, as they had no control over the Arab military elements in the town and that, in all sincerity, they could not fulfill the terms of the truce, even if they were to sign.” They then offered, “as an alternative, that the Arab population wished to evacuate Haifa and that they would be grateful for military assistance.</w:t>
      </w:r>
      <w:r w:rsidRPr="00646EC4">
        <w:rPr>
          <w:rFonts w:ascii="Arial" w:hAnsi="Arial" w:cs="Arial" w:hint="eastAsia"/>
          <w:sz w:val="20"/>
          <w:szCs w:val="20"/>
        </w:rPr>
        <w:t>”</w:t>
      </w:r>
    </w:p>
    <w:p w:rsidR="00353432" w:rsidRPr="00646EC4" w:rsidRDefault="00353432" w:rsidP="00353432">
      <w:pPr>
        <w:rPr>
          <w:rFonts w:ascii="Arial" w:hAnsi="Arial" w:cs="Arial"/>
          <w:sz w:val="20"/>
          <w:szCs w:val="20"/>
        </w:rPr>
      </w:pPr>
    </w:p>
    <w:p w:rsidR="00353432" w:rsidRDefault="00353432" w:rsidP="00353432">
      <w:pPr>
        <w:ind w:firstLine="720"/>
        <w:rPr>
          <w:rFonts w:ascii="Arial" w:hAnsi="Arial" w:cs="Arial"/>
          <w:sz w:val="20"/>
          <w:szCs w:val="20"/>
        </w:rPr>
      </w:pPr>
      <w:r w:rsidRPr="00646EC4">
        <w:rPr>
          <w:rFonts w:ascii="Arial" w:hAnsi="Arial" w:cs="Arial"/>
          <w:sz w:val="20"/>
          <w:szCs w:val="20"/>
        </w:rPr>
        <w:t xml:space="preserve">This came as a bombshell. With tears in his eyes, the elderly Levy pleaded with the Arabs, most of whom were his personal acquaintances, to reconsider, saying that they were committing “a cruel crime against their own people.” </w:t>
      </w:r>
      <w:proofErr w:type="spellStart"/>
      <w:r w:rsidRPr="00646EC4">
        <w:rPr>
          <w:rFonts w:ascii="Arial" w:hAnsi="Arial" w:cs="Arial"/>
          <w:sz w:val="20"/>
          <w:szCs w:val="20"/>
        </w:rPr>
        <w:t>Yaacov</w:t>
      </w:r>
      <w:proofErr w:type="spellEnd"/>
      <w:r w:rsidRPr="00646EC4">
        <w:rPr>
          <w:rFonts w:ascii="Arial" w:hAnsi="Arial" w:cs="Arial"/>
          <w:sz w:val="20"/>
          <w:szCs w:val="20"/>
        </w:rPr>
        <w:t xml:space="preserve"> Salomon, a prominent Haifa lawyer and the </w:t>
      </w:r>
      <w:proofErr w:type="spellStart"/>
      <w:r w:rsidRPr="00646EC4">
        <w:rPr>
          <w:rFonts w:ascii="Arial" w:hAnsi="Arial" w:cs="Arial"/>
          <w:sz w:val="20"/>
          <w:szCs w:val="20"/>
        </w:rPr>
        <w:t>Hagana’s</w:t>
      </w:r>
      <w:proofErr w:type="spellEnd"/>
      <w:r w:rsidRPr="00646EC4">
        <w:rPr>
          <w:rFonts w:ascii="Arial" w:hAnsi="Arial" w:cs="Arial"/>
          <w:sz w:val="20"/>
          <w:szCs w:val="20"/>
        </w:rPr>
        <w:t xml:space="preserve"> chief liaison officer in the city, followed suit, assuring the Arab delegates that he “had the instructions o</w:t>
      </w:r>
      <w:r>
        <w:rPr>
          <w:rFonts w:ascii="Arial" w:hAnsi="Arial" w:cs="Arial"/>
          <w:sz w:val="20"/>
          <w:szCs w:val="20"/>
        </w:rPr>
        <w:t>f the commander of the zone ..</w:t>
      </w:r>
      <w:r w:rsidRPr="00646EC4">
        <w:rPr>
          <w:rFonts w:ascii="Arial" w:hAnsi="Arial" w:cs="Arial"/>
          <w:sz w:val="20"/>
          <w:szCs w:val="20"/>
        </w:rPr>
        <w:t>. that if they stayed on they would enjoy equality and peace, and that we, the Jews, were interested in their staying on and the mainte</w:t>
      </w:r>
      <w:r>
        <w:rPr>
          <w:rFonts w:ascii="Arial" w:hAnsi="Arial" w:cs="Arial"/>
          <w:sz w:val="20"/>
          <w:szCs w:val="20"/>
        </w:rPr>
        <w:t>nance of harmonious relations.”</w:t>
      </w:r>
    </w:p>
    <w:p w:rsidR="00353432" w:rsidRDefault="00353432" w:rsidP="00353432">
      <w:pPr>
        <w:ind w:firstLine="720"/>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Even the stoic </w:t>
      </w:r>
      <w:proofErr w:type="spellStart"/>
      <w:r w:rsidRPr="00646EC4">
        <w:rPr>
          <w:rFonts w:ascii="Arial" w:hAnsi="Arial" w:cs="Arial"/>
          <w:sz w:val="20"/>
          <w:szCs w:val="20"/>
        </w:rPr>
        <w:t>Stockwell</w:t>
      </w:r>
      <w:proofErr w:type="spellEnd"/>
      <w:r w:rsidRPr="00646EC4">
        <w:rPr>
          <w:rFonts w:ascii="Arial" w:hAnsi="Arial" w:cs="Arial"/>
          <w:sz w:val="20"/>
          <w:szCs w:val="20"/>
        </w:rPr>
        <w:t xml:space="preserve"> was shaken. “You have made a foolish decision,” he thundered at the Arabs. “Think it over, as you’ll regret it afterward. You must accept the conditions of the Jews. They are fair enough. Don’t permit life to be destroyed senselessly. After all, it was you who began the fighting, and the Jews have won.”</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But the Arabs were unmoved. The next morning, they met with </w:t>
      </w:r>
      <w:proofErr w:type="spellStart"/>
      <w:r w:rsidRPr="00646EC4">
        <w:rPr>
          <w:rFonts w:ascii="Arial" w:hAnsi="Arial" w:cs="Arial"/>
          <w:sz w:val="20"/>
          <w:szCs w:val="20"/>
        </w:rPr>
        <w:t>Stockwell</w:t>
      </w:r>
      <w:proofErr w:type="spellEnd"/>
      <w:r w:rsidRPr="00646EC4">
        <w:rPr>
          <w:rFonts w:ascii="Arial" w:hAnsi="Arial" w:cs="Arial"/>
          <w:sz w:val="20"/>
          <w:szCs w:val="20"/>
        </w:rPr>
        <w:t xml:space="preserve"> and his advisers to discuss the practicalities of the evacuation. Of the 30,000-plus Arabs still in Haifa, only a handful, they said, wished to stay. Perhaps the British could provide 80 trucks a day, and in the meantime ensure an orderly supply of foodstuffs in the city and its environs? At this, a senior British officer at the meeting erupted: “If you sign your truce you would automatically get all your food worries over. You are merely starving your own people.” “We will not sign,” the Arabs retorted. “All is already lost, and it does not matter if everyone is killed so long as we do not sign the document.”</w:t>
      </w:r>
      <w:r>
        <w:rPr>
          <w:rFonts w:ascii="Arial" w:hAnsi="Arial" w:cs="Arial"/>
          <w:sz w:val="20"/>
          <w:szCs w:val="20"/>
        </w:rPr>
        <w:t xml:space="preserve"> </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Within a matter of days, only about 3,000 of Haifa’s Arab residents remained in the city.</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What had produced the seemingly instantaneous sea change from explicit interest in a truce to its rejection only a few hours later? In an address to the UN Security Council on April 23, </w:t>
      </w:r>
      <w:proofErr w:type="spellStart"/>
      <w:r w:rsidRPr="00646EC4">
        <w:rPr>
          <w:rFonts w:ascii="Arial" w:hAnsi="Arial" w:cs="Arial"/>
          <w:sz w:val="20"/>
          <w:szCs w:val="20"/>
        </w:rPr>
        <w:t>Jammal</w:t>
      </w:r>
      <w:proofErr w:type="spellEnd"/>
      <w:r w:rsidRPr="00646EC4">
        <w:rPr>
          <w:rFonts w:ascii="Arial" w:hAnsi="Arial" w:cs="Arial"/>
          <w:sz w:val="20"/>
          <w:szCs w:val="20"/>
        </w:rPr>
        <w:t xml:space="preserve"> </w:t>
      </w:r>
      <w:proofErr w:type="spellStart"/>
      <w:r w:rsidRPr="00646EC4">
        <w:rPr>
          <w:rFonts w:ascii="Arial" w:hAnsi="Arial" w:cs="Arial"/>
          <w:sz w:val="20"/>
          <w:szCs w:val="20"/>
        </w:rPr>
        <w:t>Husseini</w:t>
      </w:r>
      <w:proofErr w:type="spellEnd"/>
      <w:r w:rsidRPr="00646EC4">
        <w:rPr>
          <w:rFonts w:ascii="Arial" w:hAnsi="Arial" w:cs="Arial"/>
          <w:sz w:val="20"/>
          <w:szCs w:val="20"/>
        </w:rPr>
        <w:t xml:space="preserve"> </w:t>
      </w:r>
      <w:r w:rsidRPr="00646EC4">
        <w:rPr>
          <w:rFonts w:ascii="Arial" w:hAnsi="Arial" w:cs="Arial"/>
          <w:sz w:val="20"/>
          <w:szCs w:val="20"/>
        </w:rPr>
        <w:lastRenderedPageBreak/>
        <w:t xml:space="preserve">of the AHC contended that the Arabs in Haifa had been </w:t>
      </w:r>
      <w:r>
        <w:rPr>
          <w:rFonts w:ascii="Arial" w:hAnsi="Arial" w:cs="Arial"/>
          <w:sz w:val="20"/>
          <w:szCs w:val="20"/>
        </w:rPr>
        <w:t xml:space="preserve"> - “</w:t>
      </w:r>
      <w:r w:rsidRPr="00646EC4">
        <w:rPr>
          <w:rFonts w:ascii="Arial" w:hAnsi="Arial" w:cs="Arial"/>
          <w:sz w:val="20"/>
          <w:szCs w:val="20"/>
        </w:rPr>
        <w:t xml:space="preserve">presented with humiliating conditions and preferred to abandon all their possessions and leave.” </w:t>
      </w:r>
      <w:r>
        <w:rPr>
          <w:rFonts w:ascii="Arial" w:hAnsi="Arial" w:cs="Arial"/>
          <w:sz w:val="20"/>
          <w:szCs w:val="20"/>
        </w:rPr>
        <w:t xml:space="preserve"> - </w:t>
      </w:r>
      <w:r w:rsidRPr="00646EC4">
        <w:rPr>
          <w:rFonts w:ascii="Arial" w:hAnsi="Arial" w:cs="Arial"/>
          <w:sz w:val="20"/>
          <w:szCs w:val="20"/>
        </w:rPr>
        <w:t xml:space="preserve">But this was not so: not only had the Arab leadership in Haifa and elsewhere been apprised of the </w:t>
      </w:r>
      <w:proofErr w:type="spellStart"/>
      <w:r w:rsidRPr="00646EC4">
        <w:rPr>
          <w:rFonts w:ascii="Arial" w:hAnsi="Arial" w:cs="Arial"/>
          <w:sz w:val="20"/>
          <w:szCs w:val="20"/>
        </w:rPr>
        <w:t>Hagana’s</w:t>
      </w:r>
      <w:proofErr w:type="spellEnd"/>
      <w:r w:rsidRPr="00646EC4">
        <w:rPr>
          <w:rFonts w:ascii="Arial" w:hAnsi="Arial" w:cs="Arial"/>
          <w:sz w:val="20"/>
          <w:szCs w:val="20"/>
        </w:rPr>
        <w:t xml:space="preserve"> terms several hours before the meeting on April 22, but, as we have seen, the Arab delegates to the meeting had proceeded to negotiate on the basis of those terms and had succeeded in modifying several key elements.</w:t>
      </w:r>
      <w:r>
        <w:rPr>
          <w:rFonts w:ascii="Arial" w:hAnsi="Arial" w:cs="Arial"/>
          <w:sz w:val="20"/>
          <w:szCs w:val="20"/>
        </w:rPr>
        <w:t xml:space="preserve"> </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Later writers have spoken of “a Jewish propaganda blitz” aimed at frightening the Arabs into fleeing. Yet the only evidence offered for this “blitz” is a single sentence from a book by the Jewish writer Arthur Koestler, who was not even in Palestine at the time of the battle for Haifa but (in his own words) “pieced together the improbable story of the conquest by the Jews of this key harbor” about a week after his arrival on June 4</w:t>
      </w:r>
      <w:r>
        <w:rPr>
          <w:rFonts w:ascii="Arial" w:hAnsi="Arial" w:cs="Arial"/>
          <w:sz w:val="20"/>
          <w:szCs w:val="20"/>
        </w:rPr>
        <w:t xml:space="preserve"> </w:t>
      </w:r>
      <w:r w:rsidRPr="00646EC4">
        <w:rPr>
          <w:rFonts w:ascii="Arial" w:hAnsi="Arial" w:cs="Arial"/>
          <w:sz w:val="20"/>
          <w:szCs w:val="20"/>
        </w:rPr>
        <w:t>—</w:t>
      </w:r>
      <w:r>
        <w:rPr>
          <w:rFonts w:ascii="Arial" w:hAnsi="Arial" w:cs="Arial"/>
          <w:sz w:val="20"/>
          <w:szCs w:val="20"/>
        </w:rPr>
        <w:t xml:space="preserve"> </w:t>
      </w:r>
      <w:r w:rsidRPr="00646EC4">
        <w:rPr>
          <w:rFonts w:ascii="Arial" w:hAnsi="Arial" w:cs="Arial"/>
          <w:sz w:val="20"/>
          <w:szCs w:val="20"/>
        </w:rPr>
        <w:t>that is, nearly two months after the event. As against this isolated second-hand account, there is an overwhelming body of evidence from contemporary Arab, Jewish, British, and American sources to prove that, far from seeking to drive the Arabs out of Haifa, the Jewish authorities went to considerable lengths to convince them to stay.</w:t>
      </w:r>
      <w:r>
        <w:rPr>
          <w:rFonts w:ascii="Arial" w:hAnsi="Arial" w:cs="Arial"/>
          <w:sz w:val="20"/>
          <w:szCs w:val="20"/>
        </w:rPr>
        <w:t xml:space="preserve"> </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This effort was hardly confined to Levy’s and Salomon’s impassioned pleas at city hall. The </w:t>
      </w:r>
      <w:proofErr w:type="spellStart"/>
      <w:r w:rsidRPr="00646EC4">
        <w:rPr>
          <w:rFonts w:ascii="Arial" w:hAnsi="Arial" w:cs="Arial"/>
          <w:sz w:val="20"/>
          <w:szCs w:val="20"/>
        </w:rPr>
        <w:t>Hagana’s</w:t>
      </w:r>
      <w:proofErr w:type="spellEnd"/>
      <w:r w:rsidRPr="00646EC4">
        <w:rPr>
          <w:rFonts w:ascii="Arial" w:hAnsi="Arial" w:cs="Arial"/>
          <w:sz w:val="20"/>
          <w:szCs w:val="20"/>
        </w:rPr>
        <w:t xml:space="preserve"> truce terms stipulated that Arabs were expected to “carry on their work as equal and free citizens of Haifa.” In its Arabic-language broadcasts and communications, the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consistently articulated the same message. On April 22, at the height of the fighting, it distributed a circular noting its ongoing campaign to clear the town of all “criminal foreign bands” so as to allow the restoration of “peace and security and good neighborly relations among all of the town’s inhabitants.” The following day, a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broadcast asserted that “the Jews did and do still believe that it is in the real interests of Haifa for its citizens to go on with their work and to ensure that normal conditions are restored to the city.”</w:t>
      </w:r>
      <w:r>
        <w:rPr>
          <w:rFonts w:ascii="Arial" w:hAnsi="Arial" w:cs="Arial"/>
          <w:sz w:val="20"/>
          <w:szCs w:val="20"/>
        </w:rPr>
        <w:t xml:space="preserve"> </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On April 24, a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radio broadcast declared: “Arabs, we do not wish to harm you. Like you, we </w:t>
      </w:r>
      <w:r>
        <w:rPr>
          <w:rFonts w:ascii="Arial" w:hAnsi="Arial" w:cs="Arial"/>
          <w:sz w:val="20"/>
          <w:szCs w:val="20"/>
        </w:rPr>
        <w:t>only want to live in peace. ..</w:t>
      </w:r>
      <w:r w:rsidRPr="00646EC4">
        <w:rPr>
          <w:rFonts w:ascii="Arial" w:hAnsi="Arial" w:cs="Arial"/>
          <w:sz w:val="20"/>
          <w:szCs w:val="20"/>
        </w:rPr>
        <w:t>. If the Jews and [</w:t>
      </w:r>
      <w:r>
        <w:rPr>
          <w:rFonts w:ascii="Arial" w:hAnsi="Arial" w:cs="Arial"/>
          <w:sz w:val="20"/>
          <w:szCs w:val="20"/>
        </w:rPr>
        <w:t>[</w:t>
      </w:r>
      <w:r w:rsidRPr="00646EC4">
        <w:rPr>
          <w:rFonts w:ascii="Arial" w:hAnsi="Arial" w:cs="Arial"/>
          <w:sz w:val="20"/>
          <w:szCs w:val="20"/>
        </w:rPr>
        <w:t>the</w:t>
      </w:r>
      <w:r>
        <w:rPr>
          <w:rFonts w:ascii="Arial" w:hAnsi="Arial" w:cs="Arial"/>
          <w:sz w:val="20"/>
          <w:szCs w:val="20"/>
        </w:rPr>
        <w:t>]</w:t>
      </w:r>
      <w:r w:rsidRPr="00646EC4">
        <w:rPr>
          <w:rFonts w:ascii="Arial" w:hAnsi="Arial" w:cs="Arial"/>
          <w:sz w:val="20"/>
          <w:szCs w:val="20"/>
        </w:rPr>
        <w:t xml:space="preserve">] Arabs cooperate, no power in the world will ever attack our country or ignore our rights.” Two days later, informing its Arab listeners that “Haifa has returned to normal,” the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reported that “between 15,000 and 20,000 Arabs had expressed their willingness to remain in the city,” that “Arab employees had been appointed to key posts,” and that Arabs had been given “part of the corn, flour, and rice intended for the Jews in Haifa.” And on April 27, the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distributed a leaflet urging the fleeing Arab populace to return home: “Peace and order reign supreme across the town and every resident can return to his free life and resume his regular work in peace and security.”</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That these were not hollow words was evidenced by, inter alia, the special dispensation given to Jewish bakers by the Haifa rabbinate to bake bread during the Passover holiday for distribution among the Arabs, and by the April 23 decision of the joint Jewish-Arab Committee for the Restoration of Life to Normalcy to dispatch two of its members to inform women, children, and the elderly that they could return home. In a May 6 fact-finding report to the Jewish Agency executive (the effective government of Jewish Palestine), Golda Meir told her colleagues that while “we will not go to Acre or Nazareth to </w:t>
      </w:r>
      <w:r>
        <w:rPr>
          <w:rFonts w:ascii="Arial" w:hAnsi="Arial" w:cs="Arial"/>
          <w:sz w:val="20"/>
          <w:szCs w:val="20"/>
        </w:rPr>
        <w:t>return the Arabs [to Haifa] ..</w:t>
      </w:r>
      <w:r w:rsidRPr="00646EC4">
        <w:rPr>
          <w:rFonts w:ascii="Arial" w:hAnsi="Arial" w:cs="Arial"/>
          <w:sz w:val="20"/>
          <w:szCs w:val="20"/>
        </w:rPr>
        <w:t>. our behavior should be such that if it were to encourage them to return</w:t>
      </w:r>
      <w:r>
        <w:rPr>
          <w:rFonts w:ascii="Arial" w:hAnsi="Arial" w:cs="Arial"/>
          <w:sz w:val="20"/>
          <w:szCs w:val="20"/>
        </w:rPr>
        <w:t xml:space="preserve"> </w:t>
      </w:r>
      <w:r w:rsidRPr="00646EC4">
        <w:rPr>
          <w:rFonts w:ascii="Arial" w:hAnsi="Arial" w:cs="Arial"/>
          <w:sz w:val="20"/>
          <w:szCs w:val="20"/>
        </w:rPr>
        <w:t>—</w:t>
      </w:r>
      <w:r>
        <w:rPr>
          <w:rFonts w:ascii="Arial" w:hAnsi="Arial" w:cs="Arial"/>
          <w:sz w:val="20"/>
          <w:szCs w:val="20"/>
        </w:rPr>
        <w:t xml:space="preserve"> </w:t>
      </w:r>
      <w:r w:rsidRPr="00646EC4">
        <w:rPr>
          <w:rFonts w:ascii="Arial" w:hAnsi="Arial" w:cs="Arial"/>
          <w:sz w:val="20"/>
          <w:szCs w:val="20"/>
        </w:rPr>
        <w:t>they would be welcome; we should not mistreat the Arabs so as to deter them from returning.”</w:t>
      </w:r>
    </w:p>
    <w:p w:rsidR="00353432" w:rsidRPr="00646EC4" w:rsidRDefault="00353432" w:rsidP="00353432">
      <w:pPr>
        <w:rPr>
          <w:rFonts w:ascii="Arial" w:hAnsi="Arial" w:cs="Arial"/>
          <w:sz w:val="20"/>
          <w:szCs w:val="20"/>
        </w:rPr>
      </w:pPr>
      <w:r>
        <w:rPr>
          <w:rFonts w:ascii="Arial" w:hAnsi="Arial" w:cs="Arial"/>
          <w:sz w:val="20"/>
          <w:szCs w:val="20"/>
        </w:rPr>
        <w:t xml:space="preserve"> </w:t>
      </w:r>
    </w:p>
    <w:p w:rsidR="00353432" w:rsidRDefault="00353432" w:rsidP="00353432">
      <w:pPr>
        <w:ind w:firstLine="720"/>
        <w:rPr>
          <w:rFonts w:ascii="Arial" w:hAnsi="Arial" w:cs="Arial"/>
          <w:sz w:val="20"/>
          <w:szCs w:val="20"/>
        </w:rPr>
      </w:pPr>
      <w:r w:rsidRPr="00646EC4">
        <w:rPr>
          <w:rFonts w:ascii="Arial" w:hAnsi="Arial" w:cs="Arial"/>
          <w:sz w:val="20"/>
          <w:szCs w:val="20"/>
        </w:rPr>
        <w:t>The sincerity of the Jewish position is attested as well by reports from the U.S. consulate in Haifa. Thus, on April 25, after the fighting was over, Vice Consul Aubrey Lippincott cabled Washington that the “Jews hope poverty will cause laborers [</w:t>
      </w:r>
      <w:r>
        <w:rPr>
          <w:rFonts w:ascii="Arial" w:hAnsi="Arial" w:cs="Arial"/>
          <w:sz w:val="20"/>
          <w:szCs w:val="20"/>
        </w:rPr>
        <w:t>[</w:t>
      </w:r>
      <w:r w:rsidRPr="00646EC4">
        <w:rPr>
          <w:rFonts w:ascii="Arial" w:hAnsi="Arial" w:cs="Arial"/>
          <w:sz w:val="20"/>
          <w:szCs w:val="20"/>
        </w:rPr>
        <w:t>to</w:t>
      </w:r>
      <w:r>
        <w:rPr>
          <w:rFonts w:ascii="Arial" w:hAnsi="Arial" w:cs="Arial"/>
          <w:sz w:val="20"/>
          <w:szCs w:val="20"/>
        </w:rPr>
        <w:t>]</w:t>
      </w:r>
      <w:r w:rsidRPr="00646EC4">
        <w:rPr>
          <w:rFonts w:ascii="Arial" w:hAnsi="Arial" w:cs="Arial"/>
          <w:sz w:val="20"/>
          <w:szCs w:val="20"/>
        </w:rPr>
        <w:t xml:space="preserve">] return </w:t>
      </w:r>
      <w:r>
        <w:rPr>
          <w:rFonts w:ascii="Arial" w:hAnsi="Arial" w:cs="Arial"/>
          <w:sz w:val="20"/>
          <w:szCs w:val="20"/>
        </w:rPr>
        <w:t>[</w:t>
      </w:r>
      <w:r w:rsidRPr="00646EC4">
        <w:rPr>
          <w:rFonts w:ascii="Arial" w:hAnsi="Arial" w:cs="Arial"/>
          <w:sz w:val="20"/>
          <w:szCs w:val="20"/>
        </w:rPr>
        <w:t>[to</w:t>
      </w:r>
      <w:r>
        <w:rPr>
          <w:rFonts w:ascii="Arial" w:hAnsi="Arial" w:cs="Arial"/>
          <w:sz w:val="20"/>
          <w:szCs w:val="20"/>
        </w:rPr>
        <w:t>]</w:t>
      </w:r>
      <w:r w:rsidRPr="00646EC4">
        <w:rPr>
          <w:rFonts w:ascii="Arial" w:hAnsi="Arial" w:cs="Arial"/>
          <w:sz w:val="20"/>
          <w:szCs w:val="20"/>
        </w:rPr>
        <w:t>] Haifa as many are already doing despite Arab attempts [</w:t>
      </w:r>
      <w:r>
        <w:rPr>
          <w:rFonts w:ascii="Arial" w:hAnsi="Arial" w:cs="Arial"/>
          <w:sz w:val="20"/>
          <w:szCs w:val="20"/>
        </w:rPr>
        <w:t>[</w:t>
      </w:r>
      <w:r w:rsidRPr="00646EC4">
        <w:rPr>
          <w:rFonts w:ascii="Arial" w:hAnsi="Arial" w:cs="Arial"/>
          <w:sz w:val="20"/>
          <w:szCs w:val="20"/>
        </w:rPr>
        <w:t>to]</w:t>
      </w:r>
      <w:r>
        <w:rPr>
          <w:rFonts w:ascii="Arial" w:hAnsi="Arial" w:cs="Arial"/>
          <w:sz w:val="20"/>
          <w:szCs w:val="20"/>
        </w:rPr>
        <w:t>]</w:t>
      </w:r>
      <w:r w:rsidRPr="00646EC4">
        <w:rPr>
          <w:rFonts w:ascii="Arial" w:hAnsi="Arial" w:cs="Arial"/>
          <w:sz w:val="20"/>
          <w:szCs w:val="20"/>
        </w:rPr>
        <w:t xml:space="preserve"> persuade them </w:t>
      </w:r>
      <w:r>
        <w:rPr>
          <w:rFonts w:ascii="Arial" w:hAnsi="Arial" w:cs="Arial"/>
          <w:sz w:val="20"/>
          <w:szCs w:val="20"/>
        </w:rPr>
        <w:t>[</w:t>
      </w:r>
      <w:r w:rsidRPr="00646EC4">
        <w:rPr>
          <w:rFonts w:ascii="Arial" w:hAnsi="Arial" w:cs="Arial"/>
          <w:sz w:val="20"/>
          <w:szCs w:val="20"/>
        </w:rPr>
        <w:t>[to</w:t>
      </w:r>
      <w:r>
        <w:rPr>
          <w:rFonts w:ascii="Arial" w:hAnsi="Arial" w:cs="Arial"/>
          <w:sz w:val="20"/>
          <w:szCs w:val="20"/>
        </w:rPr>
        <w:t>]] keep out.”</w:t>
      </w:r>
    </w:p>
    <w:p w:rsidR="00353432" w:rsidRDefault="00353432" w:rsidP="00353432">
      <w:pPr>
        <w:ind w:firstLine="720"/>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On April 29, according to Lippincott, even </w:t>
      </w:r>
      <w:proofErr w:type="spellStart"/>
      <w:r w:rsidRPr="00646EC4">
        <w:rPr>
          <w:rFonts w:ascii="Arial" w:hAnsi="Arial" w:cs="Arial"/>
          <w:sz w:val="20"/>
          <w:szCs w:val="20"/>
        </w:rPr>
        <w:t>Farid</w:t>
      </w:r>
      <w:proofErr w:type="spellEnd"/>
      <w:r w:rsidRPr="00646EC4">
        <w:rPr>
          <w:rFonts w:ascii="Arial" w:hAnsi="Arial" w:cs="Arial"/>
          <w:sz w:val="20"/>
          <w:szCs w:val="20"/>
        </w:rPr>
        <w:t xml:space="preserve"> </w:t>
      </w:r>
      <w:proofErr w:type="spellStart"/>
      <w:r w:rsidRPr="00646EC4">
        <w:rPr>
          <w:rFonts w:ascii="Arial" w:hAnsi="Arial" w:cs="Arial"/>
          <w:sz w:val="20"/>
          <w:szCs w:val="20"/>
        </w:rPr>
        <w:t>Saad</w:t>
      </w:r>
      <w:proofErr w:type="spellEnd"/>
      <w:r w:rsidRPr="00646EC4">
        <w:rPr>
          <w:rFonts w:ascii="Arial" w:hAnsi="Arial" w:cs="Arial"/>
          <w:sz w:val="20"/>
          <w:szCs w:val="20"/>
        </w:rPr>
        <w:t xml:space="preserve"> of the National Committee was saying that Jewish leaders had “organized a large propaganda campaign to persuade [</w:t>
      </w:r>
      <w:r>
        <w:rPr>
          <w:rFonts w:ascii="Arial" w:hAnsi="Arial" w:cs="Arial"/>
          <w:sz w:val="20"/>
          <w:szCs w:val="20"/>
        </w:rPr>
        <w:t>[</w:t>
      </w:r>
      <w:r w:rsidRPr="00646EC4">
        <w:rPr>
          <w:rFonts w:ascii="Arial" w:hAnsi="Arial" w:cs="Arial"/>
          <w:sz w:val="20"/>
          <w:szCs w:val="20"/>
        </w:rPr>
        <w:t>the]</w:t>
      </w:r>
      <w:r>
        <w:rPr>
          <w:rFonts w:ascii="Arial" w:hAnsi="Arial" w:cs="Arial"/>
          <w:sz w:val="20"/>
          <w:szCs w:val="20"/>
        </w:rPr>
        <w:t>]</w:t>
      </w:r>
      <w:r w:rsidRPr="00646EC4">
        <w:rPr>
          <w:rFonts w:ascii="Arial" w:hAnsi="Arial" w:cs="Arial"/>
          <w:sz w:val="20"/>
          <w:szCs w:val="20"/>
        </w:rPr>
        <w:t xml:space="preserve"> Arabs to return.” Similarly, the British district superintendent of police reported on April 26 that “every effort is being made by the Jews to persuade the Arab populace to stay and carry on with their normal lives, to get their shops and businesses open, and to be assured that their lives and interests will be safe.” Several more reports in the same vein were sent by British authorities in Palestine to their superiors in London.</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lastRenderedPageBreak/>
        <w:t xml:space="preserve">Meanwhile, however, as the Jews were attempting to keep the Arabs in Haifa, an ad-hoc body, the Arab Emergency Committee, was doing its best to get them out. Scaremongering was a major weapon in its arsenal. Some Arab residents received written threats that, unless they left town, they would be branded as traitors deserving of death. Others were told they could expect no mercy from the Jews. Sheikh </w:t>
      </w:r>
      <w:proofErr w:type="spellStart"/>
      <w:r w:rsidRPr="00646EC4">
        <w:rPr>
          <w:rFonts w:ascii="Arial" w:hAnsi="Arial" w:cs="Arial"/>
          <w:sz w:val="20"/>
          <w:szCs w:val="20"/>
        </w:rPr>
        <w:t>Abd</w:t>
      </w:r>
      <w:proofErr w:type="spellEnd"/>
      <w:r w:rsidRPr="00646EC4">
        <w:rPr>
          <w:rFonts w:ascii="Arial" w:hAnsi="Arial" w:cs="Arial"/>
          <w:sz w:val="20"/>
          <w:szCs w:val="20"/>
        </w:rPr>
        <w:t xml:space="preserve"> al-</w:t>
      </w:r>
      <w:proofErr w:type="spellStart"/>
      <w:r w:rsidRPr="00646EC4">
        <w:rPr>
          <w:rFonts w:ascii="Arial" w:hAnsi="Arial" w:cs="Arial"/>
          <w:sz w:val="20"/>
          <w:szCs w:val="20"/>
        </w:rPr>
        <w:t>Rahman</w:t>
      </w:r>
      <w:proofErr w:type="spellEnd"/>
      <w:r w:rsidRPr="00646EC4">
        <w:rPr>
          <w:rFonts w:ascii="Arial" w:hAnsi="Arial" w:cs="Arial"/>
          <w:sz w:val="20"/>
          <w:szCs w:val="20"/>
        </w:rPr>
        <w:t xml:space="preserve"> </w:t>
      </w:r>
      <w:proofErr w:type="spellStart"/>
      <w:r w:rsidRPr="00646EC4">
        <w:rPr>
          <w:rFonts w:ascii="Arial" w:hAnsi="Arial" w:cs="Arial"/>
          <w:sz w:val="20"/>
          <w:szCs w:val="20"/>
        </w:rPr>
        <w:t>Murad</w:t>
      </w:r>
      <w:proofErr w:type="spellEnd"/>
      <w:r w:rsidRPr="00646EC4">
        <w:rPr>
          <w:rFonts w:ascii="Arial" w:hAnsi="Arial" w:cs="Arial"/>
          <w:sz w:val="20"/>
          <w:szCs w:val="20"/>
        </w:rPr>
        <w:t xml:space="preserve"> of the National Committee, who had headed the truce negotiating team, proved particularly effective at this latter tactic: on April 23, he warned a large group of escapees from the neighborhood of </w:t>
      </w:r>
      <w:proofErr w:type="spellStart"/>
      <w:r w:rsidRPr="00646EC4">
        <w:rPr>
          <w:rFonts w:ascii="Arial" w:hAnsi="Arial" w:cs="Arial"/>
          <w:sz w:val="20"/>
          <w:szCs w:val="20"/>
        </w:rPr>
        <w:t>Wadi</w:t>
      </w:r>
      <w:proofErr w:type="spellEnd"/>
      <w:r w:rsidRPr="00646EC4">
        <w:rPr>
          <w:rFonts w:ascii="Arial" w:hAnsi="Arial" w:cs="Arial"/>
          <w:sz w:val="20"/>
          <w:szCs w:val="20"/>
        </w:rPr>
        <w:t xml:space="preserve"> </w:t>
      </w:r>
      <w:proofErr w:type="spellStart"/>
      <w:r w:rsidRPr="00646EC4">
        <w:rPr>
          <w:rFonts w:ascii="Arial" w:hAnsi="Arial" w:cs="Arial"/>
          <w:sz w:val="20"/>
          <w:szCs w:val="20"/>
        </w:rPr>
        <w:t>Nisnas</w:t>
      </w:r>
      <w:proofErr w:type="spellEnd"/>
      <w:r w:rsidRPr="00646EC4">
        <w:rPr>
          <w:rFonts w:ascii="Arial" w:hAnsi="Arial" w:cs="Arial"/>
          <w:sz w:val="20"/>
          <w:szCs w:val="20"/>
        </w:rPr>
        <w:t>, who were about to return to their homes, that if they did so they would all be killed, as the Jews spared not even women and children. On the other hand, he continued, the Arab Legion had 200 trucks ready to transfer the Haifa refugees to a safe haven, where they would be given free accommodation, clothes, and food.</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The importance of these actions cannot be overstated. The Emergency Committee was not a random collection of self-appointed vigilantes, as some Palestinian apologists would later argue. Rather, it was the successor to the Haifa National Committee and involved two National Committee members: </w:t>
      </w:r>
      <w:proofErr w:type="spellStart"/>
      <w:r w:rsidRPr="00646EC4">
        <w:rPr>
          <w:rFonts w:ascii="Arial" w:hAnsi="Arial" w:cs="Arial"/>
          <w:sz w:val="20"/>
          <w:szCs w:val="20"/>
        </w:rPr>
        <w:t>Farid</w:t>
      </w:r>
      <w:proofErr w:type="spellEnd"/>
      <w:r w:rsidRPr="00646EC4">
        <w:rPr>
          <w:rFonts w:ascii="Arial" w:hAnsi="Arial" w:cs="Arial"/>
          <w:sz w:val="20"/>
          <w:szCs w:val="20"/>
        </w:rPr>
        <w:t xml:space="preserve"> </w:t>
      </w:r>
      <w:proofErr w:type="spellStart"/>
      <w:r w:rsidRPr="00646EC4">
        <w:rPr>
          <w:rFonts w:ascii="Arial" w:hAnsi="Arial" w:cs="Arial"/>
          <w:sz w:val="20"/>
          <w:szCs w:val="20"/>
        </w:rPr>
        <w:t>Saad</w:t>
      </w:r>
      <w:proofErr w:type="spellEnd"/>
      <w:r w:rsidRPr="00646EC4">
        <w:rPr>
          <w:rFonts w:ascii="Arial" w:hAnsi="Arial" w:cs="Arial"/>
          <w:sz w:val="20"/>
          <w:szCs w:val="20"/>
        </w:rPr>
        <w:t xml:space="preserve"> and Sheikh Murad. In other words, the evacuation of the Haifa Arab community was ordered, and executed, by the Arab Higher Committee’s official local representatives. The only question is whether those representatives did what they did on their own, or under specific instructions from above.</w:t>
      </w:r>
    </w:p>
    <w:p w:rsidR="00353432" w:rsidRPr="00646EC4" w:rsidRDefault="00353432" w:rsidP="00353432">
      <w:pPr>
        <w:rPr>
          <w:rFonts w:ascii="Arial" w:hAnsi="Arial" w:cs="Arial"/>
          <w:sz w:val="20"/>
          <w:szCs w:val="20"/>
        </w:rPr>
      </w:pPr>
      <w:r>
        <w:rPr>
          <w:rFonts w:ascii="Arial" w:hAnsi="Arial" w:cs="Arial"/>
          <w:sz w:val="20"/>
          <w:szCs w:val="20"/>
        </w:rPr>
        <w:t xml:space="preserve"> </w:t>
      </w: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As I indicated earlier, the Haifa leaders had been extremely reluctant to accept or reject the </w:t>
      </w:r>
      <w:proofErr w:type="spellStart"/>
      <w:r w:rsidRPr="00646EC4">
        <w:rPr>
          <w:rFonts w:ascii="Arial" w:hAnsi="Arial" w:cs="Arial"/>
          <w:sz w:val="20"/>
          <w:szCs w:val="20"/>
        </w:rPr>
        <w:t>Hagana’s</w:t>
      </w:r>
      <w:proofErr w:type="spellEnd"/>
      <w:r w:rsidRPr="00646EC4">
        <w:rPr>
          <w:rFonts w:ascii="Arial" w:hAnsi="Arial" w:cs="Arial"/>
          <w:sz w:val="20"/>
          <w:szCs w:val="20"/>
        </w:rPr>
        <w:t xml:space="preserve"> truce terms on their own recognizance: hence the initial appeal to their peers, and hence the request for a 24-hour recess to seek the advice of the Arab states. When this was not granted, and the Committee had to make do with the brief respite granted to it, its delegates proceeded to telephone the AHC office in Beirut for instructions. They were then told explicitly not to sign, but rather to evacuate. Astonished, the Haifa delegates protested, but were assured that “it is only a matter of days” before Arab retaliatory action would commence, and “since there will be a lot of casualties following our inten</w:t>
      </w:r>
      <w:r>
        <w:rPr>
          <w:rFonts w:ascii="Arial" w:hAnsi="Arial" w:cs="Arial"/>
          <w:sz w:val="20"/>
          <w:szCs w:val="20"/>
        </w:rPr>
        <w:t xml:space="preserve">ded action,  ...  </w:t>
      </w:r>
      <w:r w:rsidRPr="00646EC4">
        <w:rPr>
          <w:rFonts w:ascii="Arial" w:hAnsi="Arial" w:cs="Arial"/>
          <w:sz w:val="20"/>
          <w:szCs w:val="20"/>
        </w:rPr>
        <w:t xml:space="preserve">you </w:t>
      </w:r>
      <w:r>
        <w:rPr>
          <w:rFonts w:ascii="Arial" w:hAnsi="Arial" w:cs="Arial"/>
          <w:sz w:val="20"/>
          <w:szCs w:val="20"/>
        </w:rPr>
        <w:t>[</w:t>
      </w:r>
      <w:r w:rsidRPr="00646EC4">
        <w:rPr>
          <w:rFonts w:ascii="Arial" w:hAnsi="Arial" w:cs="Arial"/>
          <w:sz w:val="20"/>
          <w:szCs w:val="20"/>
        </w:rPr>
        <w:t>[would]</w:t>
      </w:r>
      <w:r>
        <w:rPr>
          <w:rFonts w:ascii="Arial" w:hAnsi="Arial" w:cs="Arial"/>
          <w:sz w:val="20"/>
          <w:szCs w:val="20"/>
        </w:rPr>
        <w:t>]</w:t>
      </w:r>
      <w:r w:rsidRPr="00646EC4">
        <w:rPr>
          <w:rFonts w:ascii="Arial" w:hAnsi="Arial" w:cs="Arial"/>
          <w:sz w:val="20"/>
          <w:szCs w:val="20"/>
        </w:rPr>
        <w:t xml:space="preserve"> be held responsible for the casualties among the Arab population left in the town.”</w:t>
      </w:r>
    </w:p>
    <w:p w:rsidR="00353432" w:rsidRPr="00646EC4" w:rsidRDefault="00353432" w:rsidP="00353432">
      <w:pPr>
        <w:rPr>
          <w:rFonts w:ascii="Arial" w:hAnsi="Arial" w:cs="Arial"/>
          <w:sz w:val="20"/>
          <w:szCs w:val="20"/>
        </w:rPr>
      </w:pPr>
      <w:r>
        <w:rPr>
          <w:rFonts w:ascii="Arial" w:hAnsi="Arial" w:cs="Arial"/>
          <w:sz w:val="20"/>
          <w:szCs w:val="20"/>
        </w:rPr>
        <w:t xml:space="preserve"> </w:t>
      </w:r>
    </w:p>
    <w:p w:rsidR="00353432" w:rsidRDefault="00353432" w:rsidP="00353432">
      <w:pPr>
        <w:ind w:firstLine="720"/>
        <w:rPr>
          <w:rFonts w:ascii="Arial" w:hAnsi="Arial" w:cs="Arial"/>
          <w:sz w:val="20"/>
          <w:szCs w:val="20"/>
        </w:rPr>
      </w:pPr>
      <w:r w:rsidRPr="00646EC4">
        <w:rPr>
          <w:rFonts w:ascii="Arial" w:hAnsi="Arial" w:cs="Arial"/>
          <w:sz w:val="20"/>
          <w:szCs w:val="20"/>
        </w:rPr>
        <w:t xml:space="preserve">This entire conversation was secretly recorded by the </w:t>
      </w:r>
      <w:proofErr w:type="spellStart"/>
      <w:r w:rsidRPr="00646EC4">
        <w:rPr>
          <w:rFonts w:ascii="Arial" w:hAnsi="Arial" w:cs="Arial"/>
          <w:sz w:val="20"/>
          <w:szCs w:val="20"/>
        </w:rPr>
        <w:t>Hagana</w:t>
      </w:r>
      <w:proofErr w:type="spellEnd"/>
      <w:r w:rsidRPr="00646EC4">
        <w:rPr>
          <w:rFonts w:ascii="Arial" w:hAnsi="Arial" w:cs="Arial"/>
          <w:sz w:val="20"/>
          <w:szCs w:val="20"/>
        </w:rPr>
        <w:t>, and its substance was passed on to some of the Jewish negotiators at city hall. In retrospect, it helps explain a defiant comment made at the meeting by the Arab delegates after they announced the intended evacuation</w:t>
      </w:r>
      <w:r>
        <w:rPr>
          <w:rFonts w:ascii="Arial" w:hAnsi="Arial" w:cs="Arial"/>
          <w:sz w:val="20"/>
          <w:szCs w:val="20"/>
        </w:rPr>
        <w:t xml:space="preserve"> </w:t>
      </w:r>
      <w:r w:rsidRPr="00646EC4">
        <w:rPr>
          <w:rFonts w:ascii="Arial" w:hAnsi="Arial" w:cs="Arial"/>
          <w:sz w:val="20"/>
          <w:szCs w:val="20"/>
        </w:rPr>
        <w:t>—</w:t>
      </w:r>
      <w:r>
        <w:rPr>
          <w:rFonts w:ascii="Arial" w:hAnsi="Arial" w:cs="Arial"/>
          <w:sz w:val="20"/>
          <w:szCs w:val="20"/>
        </w:rPr>
        <w:t xml:space="preserve"> </w:t>
      </w:r>
      <w:r w:rsidRPr="00646EC4">
        <w:rPr>
          <w:rFonts w:ascii="Arial" w:hAnsi="Arial" w:cs="Arial"/>
          <w:sz w:val="20"/>
          <w:szCs w:val="20"/>
        </w:rPr>
        <w:t>namely, that “they h</w:t>
      </w:r>
      <w:r>
        <w:rPr>
          <w:rFonts w:ascii="Arial" w:hAnsi="Arial" w:cs="Arial"/>
          <w:sz w:val="20"/>
          <w:szCs w:val="20"/>
        </w:rPr>
        <w:t>ad lost [the] first round but ... there were more to come.”</w:t>
      </w:r>
    </w:p>
    <w:p w:rsidR="00353432" w:rsidRDefault="00353432" w:rsidP="00353432">
      <w:pPr>
        <w:ind w:firstLine="720"/>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From </w:t>
      </w:r>
      <w:proofErr w:type="spellStart"/>
      <w:r w:rsidRPr="00646EC4">
        <w:rPr>
          <w:rFonts w:ascii="Arial" w:hAnsi="Arial" w:cs="Arial"/>
          <w:sz w:val="20"/>
          <w:szCs w:val="20"/>
        </w:rPr>
        <w:t>Yaacov</w:t>
      </w:r>
      <w:proofErr w:type="spellEnd"/>
      <w:r w:rsidRPr="00646EC4">
        <w:rPr>
          <w:rFonts w:ascii="Arial" w:hAnsi="Arial" w:cs="Arial"/>
          <w:sz w:val="20"/>
          <w:szCs w:val="20"/>
        </w:rPr>
        <w:t xml:space="preserve"> Salomon, one of the Jewish negotiators, we also learn of certain other emotions experienced by his Arab interlocutors:</w:t>
      </w:r>
      <w:r>
        <w:rPr>
          <w:rFonts w:ascii="Arial" w:hAnsi="Arial" w:cs="Arial"/>
          <w:sz w:val="20"/>
          <w:szCs w:val="20"/>
        </w:rPr>
        <w:t xml:space="preserve">   “</w:t>
      </w:r>
      <w:r w:rsidRPr="00646EC4">
        <w:rPr>
          <w:rFonts w:ascii="Arial" w:hAnsi="Arial" w:cs="Arial"/>
          <w:sz w:val="20"/>
          <w:szCs w:val="20"/>
        </w:rPr>
        <w:t>The Arab delegation arrived at the evening meeting under British escort, but when the meeting broke up they asked me to give them a lift and to take them home. I took them in my car.</w:t>
      </w:r>
      <w:r>
        <w:rPr>
          <w:rFonts w:ascii="Arial" w:hAnsi="Arial" w:cs="Arial"/>
          <w:sz w:val="20"/>
          <w:szCs w:val="20"/>
        </w:rPr>
        <w:t xml:space="preserve"> </w:t>
      </w:r>
      <w:r w:rsidRPr="00646EC4">
        <w:rPr>
          <w:rFonts w:ascii="Arial" w:hAnsi="Arial" w:cs="Arial"/>
          <w:sz w:val="20"/>
          <w:szCs w:val="20"/>
        </w:rPr>
        <w:t xml:space="preserve">On the way back they told me that they had instructions not to sign the truce and that they could not sign the truce on any terms, as this would mean certain death at the hands of their own people, particularly the Muslim leaders, </w:t>
      </w:r>
      <w:r>
        <w:rPr>
          <w:rFonts w:ascii="Arial" w:hAnsi="Arial" w:cs="Arial"/>
          <w:sz w:val="20"/>
          <w:szCs w:val="20"/>
        </w:rPr>
        <w:t>guided by the Mufti. ..</w:t>
      </w:r>
      <w:r w:rsidRPr="00646EC4">
        <w:rPr>
          <w:rFonts w:ascii="Arial" w:hAnsi="Arial" w:cs="Arial"/>
          <w:sz w:val="20"/>
          <w:szCs w:val="20"/>
        </w:rPr>
        <w:t>. While therefore they would remain in town, as they thought that would be best in their own interests, they had to advise the Arabs to leave.</w:t>
      </w:r>
      <w:r>
        <w:rPr>
          <w:rFonts w:ascii="Arial" w:hAnsi="Arial" w:cs="Arial"/>
          <w:sz w:val="20"/>
          <w:szCs w:val="20"/>
        </w:rPr>
        <w:t>”</w:t>
      </w:r>
    </w:p>
    <w:p w:rsidR="00353432" w:rsidRDefault="00353432" w:rsidP="00353432">
      <w:pPr>
        <w:rPr>
          <w:rFonts w:ascii="Arial" w:hAnsi="Arial" w:cs="Arial"/>
          <w:sz w:val="20"/>
          <w:szCs w:val="20"/>
        </w:rPr>
      </w:pP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 xml:space="preserve">In any case, what the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had learned by covert means became public knowledge within days. Already on April 25, the American consulate in Haifa was reporting that the “local Mufti-dominated Arab leaders urge all Arabs [</w:t>
      </w:r>
      <w:r>
        <w:rPr>
          <w:rFonts w:ascii="Arial" w:hAnsi="Arial" w:cs="Arial"/>
          <w:sz w:val="20"/>
          <w:szCs w:val="20"/>
        </w:rPr>
        <w:t>[</w:t>
      </w:r>
      <w:r w:rsidRPr="00646EC4">
        <w:rPr>
          <w:rFonts w:ascii="Arial" w:hAnsi="Arial" w:cs="Arial"/>
          <w:sz w:val="20"/>
          <w:szCs w:val="20"/>
        </w:rPr>
        <w:t>to]</w:t>
      </w:r>
      <w:r>
        <w:rPr>
          <w:rFonts w:ascii="Arial" w:hAnsi="Arial" w:cs="Arial"/>
          <w:sz w:val="20"/>
          <w:szCs w:val="20"/>
        </w:rPr>
        <w:t>]</w:t>
      </w:r>
      <w:r w:rsidRPr="00646EC4">
        <w:rPr>
          <w:rFonts w:ascii="Arial" w:hAnsi="Arial" w:cs="Arial"/>
          <w:sz w:val="20"/>
          <w:szCs w:val="20"/>
        </w:rPr>
        <w:t xml:space="preserve"> leave </w:t>
      </w:r>
      <w:r>
        <w:rPr>
          <w:rFonts w:ascii="Arial" w:hAnsi="Arial" w:cs="Arial"/>
          <w:sz w:val="20"/>
          <w:szCs w:val="20"/>
        </w:rPr>
        <w:t>[</w:t>
      </w:r>
      <w:r w:rsidRPr="00646EC4">
        <w:rPr>
          <w:rFonts w:ascii="Arial" w:hAnsi="Arial" w:cs="Arial"/>
          <w:sz w:val="20"/>
          <w:szCs w:val="20"/>
        </w:rPr>
        <w:t>[the</w:t>
      </w:r>
      <w:r>
        <w:rPr>
          <w:rFonts w:ascii="Arial" w:hAnsi="Arial" w:cs="Arial"/>
          <w:sz w:val="20"/>
          <w:szCs w:val="20"/>
        </w:rPr>
        <w:t>]</w:t>
      </w:r>
      <w:r w:rsidRPr="00646EC4">
        <w:rPr>
          <w:rFonts w:ascii="Arial" w:hAnsi="Arial" w:cs="Arial"/>
          <w:sz w:val="20"/>
          <w:szCs w:val="20"/>
        </w:rPr>
        <w:t>] city and large numbers [</w:t>
      </w:r>
      <w:r>
        <w:rPr>
          <w:rFonts w:ascii="Arial" w:hAnsi="Arial" w:cs="Arial"/>
          <w:sz w:val="20"/>
          <w:szCs w:val="20"/>
        </w:rPr>
        <w:t>[</w:t>
      </w:r>
      <w:r w:rsidRPr="00646EC4">
        <w:rPr>
          <w:rFonts w:ascii="Arial" w:hAnsi="Arial" w:cs="Arial"/>
          <w:sz w:val="20"/>
          <w:szCs w:val="20"/>
        </w:rPr>
        <w:t>are</w:t>
      </w:r>
      <w:r>
        <w:rPr>
          <w:rFonts w:ascii="Arial" w:hAnsi="Arial" w:cs="Arial"/>
          <w:sz w:val="20"/>
          <w:szCs w:val="20"/>
        </w:rPr>
        <w:t>]</w:t>
      </w:r>
      <w:r w:rsidRPr="00646EC4">
        <w:rPr>
          <w:rFonts w:ascii="Arial" w:hAnsi="Arial" w:cs="Arial"/>
          <w:sz w:val="20"/>
          <w:szCs w:val="20"/>
        </w:rPr>
        <w:t>] going.” Three days later it pointed a clear finger: “Reportedly Arab Higher Committee ordering all Arabs [</w:t>
      </w:r>
      <w:r>
        <w:rPr>
          <w:rFonts w:ascii="Arial" w:hAnsi="Arial" w:cs="Arial"/>
          <w:sz w:val="20"/>
          <w:szCs w:val="20"/>
        </w:rPr>
        <w:t>[</w:t>
      </w:r>
      <w:r w:rsidRPr="00646EC4">
        <w:rPr>
          <w:rFonts w:ascii="Arial" w:hAnsi="Arial" w:cs="Arial"/>
          <w:sz w:val="20"/>
          <w:szCs w:val="20"/>
        </w:rPr>
        <w:t>to]</w:t>
      </w:r>
      <w:r>
        <w:rPr>
          <w:rFonts w:ascii="Arial" w:hAnsi="Arial" w:cs="Arial"/>
          <w:sz w:val="20"/>
          <w:szCs w:val="20"/>
        </w:rPr>
        <w:t>]</w:t>
      </w:r>
      <w:r w:rsidRPr="00646EC4">
        <w:rPr>
          <w:rFonts w:ascii="Arial" w:hAnsi="Arial" w:cs="Arial"/>
          <w:sz w:val="20"/>
          <w:szCs w:val="20"/>
        </w:rPr>
        <w:t xml:space="preserve"> leave.” Writing on the same day to the colonial secretary in London, Sir Alan Cunningham, the British high commissioner for Palestine, was equally forthright: “British authorities in Haifa have formed the impression that total evacuation is being urged on the Haifa Arabs from higher Arab quarters and that the townsfolk themselves are against it.” Finally, a British intelligence report summing up the events of the week judged that, had it not been for the incitement and scaremongering of the Haifa Arab leadership, most Arab residents might well have stayed.</w:t>
      </w:r>
      <w:r>
        <w:rPr>
          <w:rFonts w:ascii="Arial" w:hAnsi="Arial" w:cs="Arial"/>
          <w:sz w:val="20"/>
          <w:szCs w:val="20"/>
        </w:rPr>
        <w:t xml:space="preserve">    . . .</w:t>
      </w:r>
    </w:p>
    <w:p w:rsidR="00353432" w:rsidRPr="00646EC4" w:rsidRDefault="00353432" w:rsidP="00353432">
      <w:pPr>
        <w:rPr>
          <w:rFonts w:ascii="Arial" w:hAnsi="Arial" w:cs="Arial"/>
          <w:sz w:val="20"/>
          <w:szCs w:val="20"/>
        </w:rPr>
      </w:pPr>
    </w:p>
    <w:p w:rsidR="00353432" w:rsidRDefault="00353432" w:rsidP="00353432">
      <w:pPr>
        <w:rPr>
          <w:rFonts w:ascii="Arial" w:hAnsi="Arial" w:cs="Arial"/>
          <w:sz w:val="20"/>
          <w:szCs w:val="20"/>
        </w:rPr>
      </w:pPr>
    </w:p>
    <w:p w:rsidR="00353432" w:rsidRDefault="00353432" w:rsidP="00353432">
      <w:pPr>
        <w:rPr>
          <w:rFonts w:ascii="Arial" w:hAnsi="Arial" w:cs="Arial"/>
          <w:sz w:val="20"/>
          <w:szCs w:val="20"/>
        </w:rPr>
      </w:pPr>
    </w:p>
    <w:p w:rsidR="00353432" w:rsidRDefault="00353432" w:rsidP="00353432">
      <w:pPr>
        <w:ind w:firstLine="720"/>
        <w:rPr>
          <w:rFonts w:ascii="Arial" w:hAnsi="Arial" w:cs="Arial"/>
          <w:sz w:val="20"/>
          <w:szCs w:val="20"/>
        </w:rPr>
      </w:pPr>
      <w:r>
        <w:rPr>
          <w:rFonts w:ascii="Arial" w:hAnsi="Arial" w:cs="Arial"/>
          <w:sz w:val="20"/>
          <w:szCs w:val="20"/>
        </w:rPr>
        <w:lastRenderedPageBreak/>
        <w:t xml:space="preserve">. . .   </w:t>
      </w:r>
      <w:r w:rsidRPr="00646EC4">
        <w:rPr>
          <w:rFonts w:ascii="Arial" w:hAnsi="Arial" w:cs="Arial"/>
          <w:sz w:val="20"/>
          <w:szCs w:val="20"/>
        </w:rPr>
        <w:t>Today, as the saga of Israel’s birth is being turned upside down, with aggressors portrayed as hapless victims and victims as aggressors, it can be only a matter of time before the Jewish state is presented with the bill for its alleged crimes against the Palestinian refugees.</w:t>
      </w:r>
      <w:r>
        <w:rPr>
          <w:rFonts w:ascii="Arial" w:hAnsi="Arial" w:cs="Arial"/>
          <w:sz w:val="20"/>
          <w:szCs w:val="20"/>
        </w:rPr>
        <w:t xml:space="preserve">   . . .  </w:t>
      </w:r>
      <w:r w:rsidRPr="00646EC4">
        <w:rPr>
          <w:rFonts w:ascii="Arial" w:hAnsi="Arial" w:cs="Arial"/>
          <w:sz w:val="20"/>
          <w:szCs w:val="20"/>
        </w:rPr>
        <w:t xml:space="preserve"> </w:t>
      </w:r>
    </w:p>
    <w:p w:rsidR="00353432" w:rsidRDefault="00353432" w:rsidP="00353432">
      <w:pPr>
        <w:ind w:firstLine="720"/>
        <w:rPr>
          <w:rFonts w:ascii="Arial" w:hAnsi="Arial" w:cs="Arial"/>
          <w:sz w:val="20"/>
          <w:szCs w:val="20"/>
        </w:rPr>
      </w:pPr>
    </w:p>
    <w:p w:rsidR="00353432" w:rsidRPr="00646EC4" w:rsidRDefault="00353432" w:rsidP="00353432">
      <w:pPr>
        <w:ind w:firstLine="720"/>
        <w:rPr>
          <w:rFonts w:ascii="Arial" w:hAnsi="Arial" w:cs="Arial"/>
          <w:sz w:val="20"/>
          <w:szCs w:val="20"/>
        </w:rPr>
      </w:pPr>
    </w:p>
    <w:p w:rsidR="00353432" w:rsidRPr="00646EC4" w:rsidRDefault="00353432" w:rsidP="00353432">
      <w:pPr>
        <w:ind w:firstLine="720"/>
        <w:rPr>
          <w:rFonts w:ascii="Arial" w:hAnsi="Arial" w:cs="Arial"/>
          <w:sz w:val="20"/>
          <w:szCs w:val="20"/>
        </w:rPr>
      </w:pPr>
      <w:r>
        <w:rPr>
          <w:rFonts w:ascii="Arial" w:hAnsi="Arial" w:cs="Arial"/>
          <w:sz w:val="20"/>
          <w:szCs w:val="20"/>
        </w:rPr>
        <w:t xml:space="preserve">. . .   </w:t>
      </w:r>
      <w:r w:rsidRPr="00646EC4">
        <w:rPr>
          <w:rFonts w:ascii="Arial" w:hAnsi="Arial" w:cs="Arial"/>
          <w:sz w:val="20"/>
          <w:szCs w:val="20"/>
        </w:rPr>
        <w:t>In Haifa, one of the largest and most dramatic locales of the Palestinian exodus, not only had half the Arab community fled the city before the final battle was joined, but another 5,000-15,000 apparently left voluntarily during the fighting whi</w:t>
      </w:r>
      <w:r>
        <w:rPr>
          <w:rFonts w:ascii="Arial" w:hAnsi="Arial" w:cs="Arial"/>
          <w:sz w:val="20"/>
          <w:szCs w:val="20"/>
        </w:rPr>
        <w:t xml:space="preserve">le the rest, some 15,000-25,000 </w:t>
      </w:r>
      <w:r w:rsidRPr="00646EC4">
        <w:rPr>
          <w:rFonts w:ascii="Arial" w:hAnsi="Arial" w:cs="Arial"/>
          <w:sz w:val="20"/>
          <w:szCs w:val="20"/>
        </w:rPr>
        <w:t>souls, were ordered or bullied into leaving against their wishes, almost certainly on the instructions of the A</w:t>
      </w:r>
      <w:r>
        <w:rPr>
          <w:rFonts w:ascii="Arial" w:hAnsi="Arial" w:cs="Arial"/>
          <w:sz w:val="20"/>
          <w:szCs w:val="20"/>
        </w:rPr>
        <w:t xml:space="preserve">rab Higher Committee.    . . .   </w:t>
      </w:r>
      <w:r w:rsidRPr="00646EC4">
        <w:rPr>
          <w:rFonts w:ascii="Arial" w:hAnsi="Arial" w:cs="Arial"/>
          <w:sz w:val="20"/>
          <w:szCs w:val="20"/>
        </w:rPr>
        <w:t xml:space="preserve">There was no Jewish grand design to force this departure, nor was there a psychological “blitz.” To the contrary, both the Haifa Jewish leadership and the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went to great lengths to convince the Arabs to stay.</w:t>
      </w:r>
    </w:p>
    <w:p w:rsidR="00353432" w:rsidRPr="00646EC4" w:rsidRDefault="00353432" w:rsidP="00353432">
      <w:pPr>
        <w:rPr>
          <w:rFonts w:ascii="Arial" w:hAnsi="Arial" w:cs="Arial"/>
          <w:sz w:val="20"/>
          <w:szCs w:val="20"/>
        </w:rPr>
      </w:pPr>
    </w:p>
    <w:p w:rsidR="00353432" w:rsidRPr="00646EC4" w:rsidRDefault="00353432" w:rsidP="00353432">
      <w:pPr>
        <w:ind w:firstLine="720"/>
        <w:rPr>
          <w:rFonts w:ascii="Arial" w:hAnsi="Arial" w:cs="Arial"/>
          <w:sz w:val="20"/>
          <w:szCs w:val="20"/>
        </w:rPr>
      </w:pPr>
      <w:r w:rsidRPr="00646EC4">
        <w:rPr>
          <w:rFonts w:ascii="Arial" w:hAnsi="Arial" w:cs="Arial"/>
          <w:sz w:val="20"/>
          <w:szCs w:val="20"/>
        </w:rPr>
        <w:t>These efforts, indeed, reflected the wider Jewish attitude in Palestine. All deliberations of the Jewish leadership regarding the transition to statehood were based on the assumption that, in the Jewish state that would arise with the termination of the British Mandate, Palestine’s Arabs would remain as equal citizens.</w:t>
      </w:r>
    </w:p>
    <w:p w:rsidR="00353432" w:rsidRPr="00646EC4" w:rsidRDefault="00353432" w:rsidP="00353432">
      <w:pPr>
        <w:rPr>
          <w:rFonts w:ascii="Arial" w:hAnsi="Arial" w:cs="Arial"/>
          <w:sz w:val="20"/>
          <w:szCs w:val="20"/>
        </w:rPr>
      </w:pPr>
    </w:p>
    <w:p w:rsidR="00353432" w:rsidRDefault="00353432" w:rsidP="00353432">
      <w:pPr>
        <w:ind w:firstLine="720"/>
        <w:rPr>
          <w:rFonts w:ascii="Arial" w:hAnsi="Arial" w:cs="Arial"/>
          <w:sz w:val="20"/>
          <w:szCs w:val="20"/>
        </w:rPr>
      </w:pPr>
      <w:r w:rsidRPr="00646EC4">
        <w:rPr>
          <w:rFonts w:ascii="Arial" w:hAnsi="Arial" w:cs="Arial"/>
          <w:sz w:val="20"/>
          <w:szCs w:val="20"/>
        </w:rPr>
        <w:t xml:space="preserve">And just there, no doubt, lay the reason why the Arab leadership preferred the evacuation of Haifa’s Arabs to any truce with the </w:t>
      </w:r>
      <w:proofErr w:type="spellStart"/>
      <w:r w:rsidRPr="00646EC4">
        <w:rPr>
          <w:rFonts w:ascii="Arial" w:hAnsi="Arial" w:cs="Arial"/>
          <w:sz w:val="20"/>
          <w:szCs w:val="20"/>
        </w:rPr>
        <w:t>Hagana</w:t>
      </w:r>
      <w:proofErr w:type="spellEnd"/>
      <w:r w:rsidRPr="00646EC4">
        <w:rPr>
          <w:rFonts w:ascii="Arial" w:hAnsi="Arial" w:cs="Arial"/>
          <w:sz w:val="20"/>
          <w:szCs w:val="20"/>
        </w:rPr>
        <w:t>. For according to the UN partition resolution, Haifa was to be one of the foremost towns of the new Jewish state; hence, any agreement by its Arab community to live under Jewish rule would have amounted to acquiescence in Jewish statehood in a part of Palestine. This, to both the Palestinian leadership and the Arab world at large, was anathema.</w:t>
      </w:r>
    </w:p>
    <w:p w:rsidR="00353432" w:rsidRPr="00646EC4" w:rsidRDefault="00353432" w:rsidP="00353432">
      <w:pPr>
        <w:ind w:firstLine="720"/>
        <w:rPr>
          <w:rFonts w:ascii="Arial" w:hAnsi="Arial" w:cs="Arial"/>
          <w:sz w:val="20"/>
          <w:szCs w:val="20"/>
        </w:rPr>
      </w:pPr>
    </w:p>
    <w:p w:rsidR="00353432" w:rsidRPr="00646EC4" w:rsidRDefault="00353432" w:rsidP="00353432">
      <w:pPr>
        <w:rPr>
          <w:rFonts w:ascii="Arial" w:hAnsi="Arial" w:cs="Arial"/>
          <w:sz w:val="20"/>
          <w:szCs w:val="20"/>
        </w:rPr>
      </w:pPr>
    </w:p>
    <w:p w:rsidR="00353432" w:rsidRDefault="00353432" w:rsidP="00353432">
      <w:pPr>
        <w:ind w:firstLine="720"/>
        <w:rPr>
          <w:rFonts w:ascii="Arial" w:hAnsi="Arial" w:cs="Arial"/>
          <w:sz w:val="20"/>
          <w:szCs w:val="20"/>
        </w:rPr>
      </w:pPr>
      <w:r w:rsidRPr="00646EC4">
        <w:rPr>
          <w:rFonts w:ascii="Arial" w:hAnsi="Arial" w:cs="Arial"/>
          <w:sz w:val="20"/>
          <w:szCs w:val="20"/>
        </w:rPr>
        <w:t xml:space="preserve">Shortly after the fall of Haifa to the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w:t>
      </w:r>
      <w:proofErr w:type="spellStart"/>
      <w:r w:rsidRPr="00646EC4">
        <w:rPr>
          <w:rFonts w:ascii="Arial" w:hAnsi="Arial" w:cs="Arial"/>
          <w:sz w:val="20"/>
          <w:szCs w:val="20"/>
        </w:rPr>
        <w:t>Abd</w:t>
      </w:r>
      <w:proofErr w:type="spellEnd"/>
      <w:r w:rsidRPr="00646EC4">
        <w:rPr>
          <w:rFonts w:ascii="Arial" w:hAnsi="Arial" w:cs="Arial"/>
          <w:sz w:val="20"/>
          <w:szCs w:val="20"/>
        </w:rPr>
        <w:t xml:space="preserve"> al-</w:t>
      </w:r>
      <w:proofErr w:type="spellStart"/>
      <w:r w:rsidRPr="00646EC4">
        <w:rPr>
          <w:rFonts w:ascii="Arial" w:hAnsi="Arial" w:cs="Arial"/>
          <w:sz w:val="20"/>
          <w:szCs w:val="20"/>
        </w:rPr>
        <w:t>Rahman</w:t>
      </w:r>
      <w:proofErr w:type="spellEnd"/>
      <w:r w:rsidRPr="00646EC4">
        <w:rPr>
          <w:rFonts w:ascii="Arial" w:hAnsi="Arial" w:cs="Arial"/>
          <w:sz w:val="20"/>
          <w:szCs w:val="20"/>
        </w:rPr>
        <w:t xml:space="preserve"> </w:t>
      </w:r>
      <w:proofErr w:type="spellStart"/>
      <w:r w:rsidRPr="00646EC4">
        <w:rPr>
          <w:rFonts w:ascii="Arial" w:hAnsi="Arial" w:cs="Arial"/>
          <w:sz w:val="20"/>
          <w:szCs w:val="20"/>
        </w:rPr>
        <w:t>Azzam</w:t>
      </w:r>
      <w:proofErr w:type="spellEnd"/>
      <w:r w:rsidRPr="00646EC4">
        <w:rPr>
          <w:rFonts w:ascii="Arial" w:hAnsi="Arial" w:cs="Arial"/>
          <w:sz w:val="20"/>
          <w:szCs w:val="20"/>
        </w:rPr>
        <w:t>, the secretary-general of the Arab League, declared: “The Zionists are seizing the opportunity to establish a Zionist state against the will of the Arabs. The Arab peoples have accepted the challenge and soon they will close their account with them.” At the time, the cost of this fiery determination by the Arab peoples to “close their account” with the Zionists included the driving of tens of thousands of their hapless fellow-Arabs from their homes. This simple, incontrovertible fact has never been acknowledged in the Arab world.</w:t>
      </w:r>
      <w:r>
        <w:rPr>
          <w:rFonts w:ascii="Arial" w:hAnsi="Arial" w:cs="Arial"/>
          <w:sz w:val="20"/>
          <w:szCs w:val="20"/>
        </w:rPr>
        <w:t xml:space="preserve">    . . .</w:t>
      </w:r>
    </w:p>
    <w:p w:rsidR="00353432" w:rsidRDefault="00353432" w:rsidP="00353432">
      <w:pPr>
        <w:rPr>
          <w:rFonts w:ascii="Arial" w:hAnsi="Arial" w:cs="Arial"/>
          <w:sz w:val="20"/>
          <w:szCs w:val="20"/>
        </w:rPr>
      </w:pPr>
    </w:p>
    <w:p w:rsidR="00353432" w:rsidRPr="00646EC4" w:rsidRDefault="00353432" w:rsidP="00353432">
      <w:pPr>
        <w:ind w:left="1440" w:firstLine="720"/>
        <w:rPr>
          <w:rFonts w:cs="Times New Roman"/>
          <w:sz w:val="20"/>
          <w:szCs w:val="20"/>
        </w:rPr>
      </w:pPr>
      <w:r w:rsidRPr="00646EC4">
        <w:rPr>
          <w:rFonts w:cs="Times New Roman"/>
          <w:sz w:val="20"/>
          <w:szCs w:val="20"/>
        </w:rPr>
        <w:t>--- https://www.commentarymagazine.com/articles/were-the-palestinians-expelled/</w:t>
      </w:r>
    </w:p>
    <w:p w:rsidR="00353432" w:rsidRDefault="00353432" w:rsidP="00353432">
      <w:pPr>
        <w:rPr>
          <w:rFonts w:ascii="Arial" w:hAnsi="Arial" w:cs="Arial"/>
          <w:sz w:val="20"/>
          <w:szCs w:val="20"/>
        </w:rPr>
      </w:pPr>
    </w:p>
    <w:p w:rsidR="00353432" w:rsidRDefault="00353432" w:rsidP="00353432">
      <w:pPr>
        <w:rPr>
          <w:rFonts w:ascii="Arial" w:hAnsi="Arial" w:cs="Arial"/>
          <w:sz w:val="20"/>
          <w:szCs w:val="20"/>
        </w:rPr>
      </w:pPr>
    </w:p>
    <w:p w:rsidR="0018072A" w:rsidRDefault="0018072A" w:rsidP="00DB259B">
      <w:pPr>
        <w:rPr>
          <w:rFonts w:ascii="Arial" w:hAnsi="Arial" w:cs="Arial"/>
          <w:sz w:val="20"/>
          <w:szCs w:val="20"/>
        </w:rPr>
      </w:pPr>
    </w:p>
    <w:p w:rsidR="008A16AC" w:rsidRDefault="008A16AC" w:rsidP="00DB259B">
      <w:pPr>
        <w:rPr>
          <w:rFonts w:ascii="Arial" w:hAnsi="Arial" w:cs="Arial"/>
          <w:sz w:val="20"/>
          <w:szCs w:val="20"/>
        </w:rPr>
      </w:pPr>
    </w:p>
    <w:p w:rsidR="00625B24" w:rsidRDefault="00625B24" w:rsidP="00DB259B">
      <w:pPr>
        <w:rPr>
          <w:rFonts w:ascii="Arial" w:hAnsi="Arial" w:cs="Arial"/>
          <w:sz w:val="20"/>
          <w:szCs w:val="20"/>
        </w:rPr>
      </w:pPr>
    </w:p>
    <w:p w:rsidR="00625B24" w:rsidRDefault="00625B24" w:rsidP="00DB259B">
      <w:pPr>
        <w:rPr>
          <w:rFonts w:ascii="Arial" w:hAnsi="Arial" w:cs="Arial"/>
          <w:sz w:val="20"/>
          <w:szCs w:val="20"/>
        </w:rPr>
      </w:pPr>
    </w:p>
    <w:p w:rsidR="008A16AC" w:rsidRDefault="008A16AC" w:rsidP="00DB259B">
      <w:pPr>
        <w:rPr>
          <w:rFonts w:ascii="Arial" w:hAnsi="Arial" w:cs="Arial"/>
          <w:sz w:val="20"/>
          <w:szCs w:val="20"/>
        </w:rPr>
      </w:pPr>
    </w:p>
    <w:p w:rsidR="008A16AC" w:rsidRPr="008A16AC" w:rsidRDefault="00625B24" w:rsidP="00625B24">
      <w:pPr>
        <w:ind w:firstLine="720"/>
        <w:rPr>
          <w:rFonts w:ascii="Arial" w:hAnsi="Arial" w:cs="Arial"/>
          <w:sz w:val="20"/>
          <w:szCs w:val="20"/>
        </w:rPr>
      </w:pPr>
      <w:r>
        <w:rPr>
          <w:rFonts w:ascii="Arial" w:hAnsi="Arial" w:cs="Arial"/>
          <w:sz w:val="20"/>
          <w:szCs w:val="20"/>
        </w:rPr>
        <w:t xml:space="preserve">. . .  </w:t>
      </w:r>
      <w:r w:rsidR="008A16AC" w:rsidRPr="008A16AC">
        <w:rPr>
          <w:rFonts w:ascii="Arial" w:hAnsi="Arial" w:cs="Arial"/>
          <w:sz w:val="20"/>
          <w:szCs w:val="20"/>
        </w:rPr>
        <w:t xml:space="preserve">During the 1990s, </w:t>
      </w:r>
      <w:proofErr w:type="spellStart"/>
      <w:r w:rsidR="008A16AC" w:rsidRPr="008A16AC">
        <w:rPr>
          <w:rFonts w:ascii="Arial" w:hAnsi="Arial" w:cs="Arial"/>
          <w:sz w:val="20"/>
          <w:szCs w:val="20"/>
        </w:rPr>
        <w:t>Pappé</w:t>
      </w:r>
      <w:proofErr w:type="spellEnd"/>
      <w:r w:rsidR="008A16AC" w:rsidRPr="008A16AC">
        <w:rPr>
          <w:rFonts w:ascii="Arial" w:hAnsi="Arial" w:cs="Arial"/>
          <w:sz w:val="20"/>
          <w:szCs w:val="20"/>
        </w:rPr>
        <w:t xml:space="preserve"> presented himself as a relativist historian</w:t>
      </w:r>
      <w:r>
        <w:rPr>
          <w:rFonts w:ascii="Arial" w:hAnsi="Arial" w:cs="Arial"/>
          <w:sz w:val="20"/>
          <w:szCs w:val="20"/>
        </w:rPr>
        <w:t xml:space="preserve"> who claimed the right of </w:t>
      </w:r>
      <w:r w:rsidR="008A16AC" w:rsidRPr="008A16AC">
        <w:rPr>
          <w:rFonts w:ascii="Arial" w:hAnsi="Arial" w:cs="Arial"/>
          <w:sz w:val="20"/>
          <w:szCs w:val="20"/>
        </w:rPr>
        <w:t>the Pale</w:t>
      </w:r>
      <w:r>
        <w:rPr>
          <w:rFonts w:ascii="Arial" w:hAnsi="Arial" w:cs="Arial"/>
          <w:sz w:val="20"/>
          <w:szCs w:val="20"/>
        </w:rPr>
        <w:t xml:space="preserve">stinian narrative to be equally </w:t>
      </w:r>
      <w:r w:rsidR="008A16AC" w:rsidRPr="008A16AC">
        <w:rPr>
          <w:rFonts w:ascii="Arial" w:hAnsi="Arial" w:cs="Arial"/>
          <w:sz w:val="20"/>
          <w:szCs w:val="20"/>
        </w:rPr>
        <w:t>heard. At the turn of the millenniu</w:t>
      </w:r>
      <w:r>
        <w:rPr>
          <w:rFonts w:ascii="Arial" w:hAnsi="Arial" w:cs="Arial"/>
          <w:sz w:val="20"/>
          <w:szCs w:val="20"/>
        </w:rPr>
        <w:t xml:space="preserve">m, however, he apparently had a </w:t>
      </w:r>
      <w:r w:rsidR="008A16AC" w:rsidRPr="008A16AC">
        <w:rPr>
          <w:rFonts w:ascii="Arial" w:hAnsi="Arial" w:cs="Arial"/>
          <w:sz w:val="20"/>
          <w:szCs w:val="20"/>
        </w:rPr>
        <w:t>revelation and turned into a positivis</w:t>
      </w:r>
      <w:r>
        <w:rPr>
          <w:rFonts w:ascii="Arial" w:hAnsi="Arial" w:cs="Arial"/>
          <w:sz w:val="20"/>
          <w:szCs w:val="20"/>
        </w:rPr>
        <w:t xml:space="preserve">t, discovering the existence of </w:t>
      </w:r>
      <w:r w:rsidR="008A16AC" w:rsidRPr="008A16AC">
        <w:rPr>
          <w:rFonts w:ascii="Arial" w:hAnsi="Arial" w:cs="Arial"/>
          <w:sz w:val="20"/>
          <w:szCs w:val="20"/>
        </w:rPr>
        <w:t>“object</w:t>
      </w:r>
      <w:r>
        <w:rPr>
          <w:rFonts w:ascii="Arial" w:hAnsi="Arial" w:cs="Arial"/>
          <w:sz w:val="20"/>
          <w:szCs w:val="20"/>
        </w:rPr>
        <w:t xml:space="preserve">ive and definitive truth.” This “objective” truth is the new </w:t>
      </w:r>
      <w:r w:rsidR="008A16AC" w:rsidRPr="008A16AC">
        <w:rPr>
          <w:rFonts w:ascii="Arial" w:hAnsi="Arial" w:cs="Arial"/>
          <w:sz w:val="20"/>
          <w:szCs w:val="20"/>
        </w:rPr>
        <w:t>Palestinian narrative that claims t</w:t>
      </w:r>
      <w:r>
        <w:rPr>
          <w:rFonts w:ascii="Arial" w:hAnsi="Arial" w:cs="Arial"/>
          <w:sz w:val="20"/>
          <w:szCs w:val="20"/>
        </w:rPr>
        <w:t xml:space="preserve">here was no war in Palestine in 1948, only an </w:t>
      </w:r>
      <w:r w:rsidR="008A16AC" w:rsidRPr="008A16AC">
        <w:rPr>
          <w:rFonts w:ascii="Arial" w:hAnsi="Arial" w:cs="Arial"/>
          <w:sz w:val="20"/>
          <w:szCs w:val="20"/>
        </w:rPr>
        <w:t>ethnic cleansing, initiated and planned by the Jews.</w:t>
      </w:r>
    </w:p>
    <w:p w:rsidR="00625B24" w:rsidRDefault="00625B24" w:rsidP="008A16AC">
      <w:pPr>
        <w:rPr>
          <w:rFonts w:ascii="Arial" w:hAnsi="Arial" w:cs="Arial"/>
          <w:sz w:val="20"/>
          <w:szCs w:val="20"/>
        </w:rPr>
      </w:pPr>
    </w:p>
    <w:p w:rsidR="00625B24" w:rsidRPr="00625B24" w:rsidRDefault="008A16AC" w:rsidP="00625B24">
      <w:pPr>
        <w:ind w:firstLine="720"/>
        <w:rPr>
          <w:rFonts w:ascii="Arial" w:hAnsi="Arial" w:cs="Arial"/>
          <w:sz w:val="20"/>
          <w:szCs w:val="20"/>
        </w:rPr>
      </w:pPr>
      <w:proofErr w:type="spellStart"/>
      <w:r w:rsidRPr="008A16AC">
        <w:rPr>
          <w:rFonts w:ascii="Arial" w:hAnsi="Arial" w:cs="Arial"/>
          <w:sz w:val="20"/>
          <w:szCs w:val="20"/>
        </w:rPr>
        <w:t>Pappé</w:t>
      </w:r>
      <w:proofErr w:type="spellEnd"/>
      <w:r w:rsidRPr="008A16AC">
        <w:rPr>
          <w:rFonts w:ascii="Arial" w:hAnsi="Arial" w:cs="Arial"/>
          <w:sz w:val="20"/>
          <w:szCs w:val="20"/>
        </w:rPr>
        <w:t xml:space="preserve"> insists that everyone who does not accept this “ultimate</w:t>
      </w:r>
      <w:r w:rsidR="00625B24">
        <w:rPr>
          <w:rFonts w:ascii="Arial" w:hAnsi="Arial" w:cs="Arial"/>
          <w:sz w:val="20"/>
          <w:szCs w:val="20"/>
        </w:rPr>
        <w:t xml:space="preserve"> truth” is a “Nakba denier.” He </w:t>
      </w:r>
      <w:r w:rsidRPr="008A16AC">
        <w:rPr>
          <w:rFonts w:ascii="Arial" w:hAnsi="Arial" w:cs="Arial"/>
          <w:sz w:val="20"/>
          <w:szCs w:val="20"/>
        </w:rPr>
        <w:t xml:space="preserve">holds </w:t>
      </w:r>
      <w:r w:rsidR="00625B24">
        <w:rPr>
          <w:rFonts w:ascii="Arial" w:hAnsi="Arial" w:cs="Arial"/>
          <w:sz w:val="20"/>
          <w:szCs w:val="20"/>
        </w:rPr>
        <w:t xml:space="preserve">that the events of 1948 “should </w:t>
      </w:r>
      <w:r w:rsidRPr="008A16AC">
        <w:rPr>
          <w:rFonts w:ascii="Arial" w:hAnsi="Arial" w:cs="Arial"/>
          <w:sz w:val="20"/>
          <w:szCs w:val="20"/>
        </w:rPr>
        <w:t>be reconstructed on the basis of its v</w:t>
      </w:r>
      <w:r w:rsidR="00625B24">
        <w:rPr>
          <w:rFonts w:ascii="Arial" w:hAnsi="Arial" w:cs="Arial"/>
          <w:sz w:val="20"/>
          <w:szCs w:val="20"/>
        </w:rPr>
        <w:t xml:space="preserve">ictims’ testimonies rather than </w:t>
      </w:r>
      <w:r w:rsidRPr="008A16AC">
        <w:rPr>
          <w:rFonts w:ascii="Arial" w:hAnsi="Arial" w:cs="Arial"/>
          <w:sz w:val="20"/>
          <w:szCs w:val="20"/>
        </w:rPr>
        <w:t>on that of their victimizers’ document</w:t>
      </w:r>
      <w:r w:rsidR="00625B24">
        <w:rPr>
          <w:rFonts w:ascii="Arial" w:hAnsi="Arial" w:cs="Arial"/>
          <w:sz w:val="20"/>
          <w:szCs w:val="20"/>
        </w:rPr>
        <w:t xml:space="preserve">s.” </w:t>
      </w:r>
      <w:r w:rsidRPr="008A16AC">
        <w:rPr>
          <w:rFonts w:ascii="Arial" w:hAnsi="Arial" w:cs="Arial"/>
          <w:sz w:val="20"/>
          <w:szCs w:val="20"/>
        </w:rPr>
        <w:t>Apparently on the basis</w:t>
      </w:r>
      <w:r w:rsidR="00625B24">
        <w:rPr>
          <w:rFonts w:ascii="Arial" w:hAnsi="Arial" w:cs="Arial"/>
          <w:sz w:val="20"/>
          <w:szCs w:val="20"/>
        </w:rPr>
        <w:t xml:space="preserve"> </w:t>
      </w:r>
      <w:r w:rsidR="00625B24" w:rsidRPr="00625B24">
        <w:rPr>
          <w:rFonts w:ascii="Arial" w:hAnsi="Arial" w:cs="Arial"/>
          <w:sz w:val="20"/>
          <w:szCs w:val="20"/>
        </w:rPr>
        <w:t>of such</w:t>
      </w:r>
      <w:r w:rsidR="00625B24">
        <w:rPr>
          <w:rFonts w:ascii="Arial" w:hAnsi="Arial" w:cs="Arial"/>
          <w:sz w:val="20"/>
          <w:szCs w:val="20"/>
        </w:rPr>
        <w:t xml:space="preserve"> evidence, he argues that “only the Egyptian army invaded </w:t>
      </w:r>
      <w:r w:rsidR="00625B24" w:rsidRPr="00625B24">
        <w:rPr>
          <w:rFonts w:ascii="Arial" w:hAnsi="Arial" w:cs="Arial"/>
          <w:sz w:val="20"/>
          <w:szCs w:val="20"/>
        </w:rPr>
        <w:t>the Jewish State in 1948.” Thus, by a s</w:t>
      </w:r>
      <w:r w:rsidR="00625B24">
        <w:rPr>
          <w:rFonts w:ascii="Arial" w:hAnsi="Arial" w:cs="Arial"/>
          <w:sz w:val="20"/>
          <w:szCs w:val="20"/>
        </w:rPr>
        <w:t xml:space="preserve">troke of the pen (or keyboard), he has </w:t>
      </w:r>
      <w:r w:rsidR="00625B24" w:rsidRPr="00625B24">
        <w:rPr>
          <w:rFonts w:ascii="Arial" w:hAnsi="Arial" w:cs="Arial"/>
          <w:sz w:val="20"/>
          <w:szCs w:val="20"/>
        </w:rPr>
        <w:t>changed the UN Pa</w:t>
      </w:r>
      <w:r w:rsidR="00625B24">
        <w:rPr>
          <w:rFonts w:ascii="Arial" w:hAnsi="Arial" w:cs="Arial"/>
          <w:sz w:val="20"/>
          <w:szCs w:val="20"/>
        </w:rPr>
        <w:t xml:space="preserve">rtition Resolution and excluded from [consideration]   . . .    the Jordan Valley, the </w:t>
      </w:r>
      <w:proofErr w:type="spellStart"/>
      <w:r w:rsidR="00625B24">
        <w:rPr>
          <w:rFonts w:ascii="Arial" w:hAnsi="Arial" w:cs="Arial"/>
          <w:sz w:val="20"/>
          <w:szCs w:val="20"/>
        </w:rPr>
        <w:t>Bisan</w:t>
      </w:r>
      <w:proofErr w:type="spellEnd"/>
      <w:r w:rsidR="00625B24">
        <w:rPr>
          <w:rFonts w:ascii="Arial" w:hAnsi="Arial" w:cs="Arial"/>
          <w:sz w:val="20"/>
          <w:szCs w:val="20"/>
        </w:rPr>
        <w:t xml:space="preserve"> Valley, and the </w:t>
      </w:r>
      <w:r w:rsidR="00625B24" w:rsidRPr="00625B24">
        <w:rPr>
          <w:rFonts w:ascii="Arial" w:hAnsi="Arial" w:cs="Arial"/>
          <w:sz w:val="20"/>
          <w:szCs w:val="20"/>
        </w:rPr>
        <w:t>Sharon, which were invaded and attacked by the Syrian and Iraq</w:t>
      </w:r>
      <w:r w:rsidR="00625B24">
        <w:rPr>
          <w:rFonts w:ascii="Arial" w:hAnsi="Arial" w:cs="Arial"/>
          <w:sz w:val="20"/>
          <w:szCs w:val="20"/>
        </w:rPr>
        <w:t>i armies.</w:t>
      </w:r>
    </w:p>
    <w:p w:rsidR="00625B24" w:rsidRDefault="00625B24" w:rsidP="00625B24">
      <w:pPr>
        <w:rPr>
          <w:rFonts w:ascii="Arial" w:hAnsi="Arial" w:cs="Arial"/>
          <w:sz w:val="20"/>
          <w:szCs w:val="20"/>
        </w:rPr>
      </w:pPr>
    </w:p>
    <w:p w:rsidR="00625B24" w:rsidRDefault="00625B24" w:rsidP="00625B24">
      <w:pPr>
        <w:ind w:firstLine="720"/>
        <w:rPr>
          <w:rFonts w:ascii="Arial" w:hAnsi="Arial" w:cs="Arial"/>
          <w:sz w:val="20"/>
          <w:szCs w:val="20"/>
        </w:rPr>
      </w:pPr>
      <w:r w:rsidRPr="00625B24">
        <w:rPr>
          <w:rFonts w:ascii="Arial" w:hAnsi="Arial" w:cs="Arial"/>
          <w:sz w:val="20"/>
          <w:szCs w:val="20"/>
        </w:rPr>
        <w:t xml:space="preserve">Such events are insignificant trifles in </w:t>
      </w:r>
      <w:proofErr w:type="spellStart"/>
      <w:r w:rsidRPr="00625B24">
        <w:rPr>
          <w:rFonts w:ascii="Arial" w:hAnsi="Arial" w:cs="Arial"/>
          <w:sz w:val="20"/>
          <w:szCs w:val="20"/>
        </w:rPr>
        <w:t>Pappé’s</w:t>
      </w:r>
      <w:proofErr w:type="spellEnd"/>
      <w:r w:rsidRPr="00625B24">
        <w:rPr>
          <w:rFonts w:ascii="Arial" w:hAnsi="Arial" w:cs="Arial"/>
          <w:sz w:val="20"/>
          <w:szCs w:val="20"/>
        </w:rPr>
        <w:t xml:space="preserve"> eyes. He declares</w:t>
      </w:r>
      <w:r>
        <w:rPr>
          <w:rFonts w:ascii="Arial" w:hAnsi="Arial" w:cs="Arial"/>
          <w:sz w:val="20"/>
          <w:szCs w:val="20"/>
        </w:rPr>
        <w:t xml:space="preserve"> openly that historical research </w:t>
      </w:r>
      <w:r w:rsidRPr="00625B24">
        <w:rPr>
          <w:rFonts w:ascii="Arial" w:hAnsi="Arial" w:cs="Arial"/>
          <w:sz w:val="20"/>
          <w:szCs w:val="20"/>
        </w:rPr>
        <w:t>and</w:t>
      </w:r>
      <w:r>
        <w:rPr>
          <w:rFonts w:ascii="Arial" w:hAnsi="Arial" w:cs="Arial"/>
          <w:sz w:val="20"/>
          <w:szCs w:val="20"/>
        </w:rPr>
        <w:t xml:space="preserve"> writing have a political goal. </w:t>
      </w:r>
      <w:r w:rsidRPr="00625B24">
        <w:rPr>
          <w:rFonts w:ascii="Arial" w:hAnsi="Arial" w:cs="Arial"/>
          <w:sz w:val="20"/>
          <w:szCs w:val="20"/>
        </w:rPr>
        <w:t>Everything</w:t>
      </w:r>
      <w:r>
        <w:rPr>
          <w:rFonts w:ascii="Arial" w:hAnsi="Arial" w:cs="Arial"/>
          <w:sz w:val="20"/>
          <w:szCs w:val="20"/>
        </w:rPr>
        <w:t xml:space="preserve"> </w:t>
      </w:r>
      <w:r w:rsidRPr="00625B24">
        <w:rPr>
          <w:rFonts w:ascii="Arial" w:hAnsi="Arial" w:cs="Arial"/>
          <w:sz w:val="20"/>
          <w:szCs w:val="20"/>
        </w:rPr>
        <w:t>—</w:t>
      </w:r>
      <w:r>
        <w:rPr>
          <w:rFonts w:ascii="Arial" w:hAnsi="Arial" w:cs="Arial"/>
          <w:sz w:val="20"/>
          <w:szCs w:val="20"/>
        </w:rPr>
        <w:t xml:space="preserve"> </w:t>
      </w:r>
      <w:r w:rsidRPr="00625B24">
        <w:rPr>
          <w:rFonts w:ascii="Arial" w:hAnsi="Arial" w:cs="Arial"/>
          <w:sz w:val="20"/>
          <w:szCs w:val="20"/>
        </w:rPr>
        <w:t>truth, honesty, integrity, and methodology included</w:t>
      </w:r>
      <w:r>
        <w:rPr>
          <w:rFonts w:ascii="Arial" w:hAnsi="Arial" w:cs="Arial"/>
          <w:sz w:val="20"/>
          <w:szCs w:val="20"/>
        </w:rPr>
        <w:t xml:space="preserve"> </w:t>
      </w:r>
      <w:r w:rsidRPr="00625B24">
        <w:rPr>
          <w:rFonts w:ascii="Arial" w:hAnsi="Arial" w:cs="Arial"/>
          <w:sz w:val="20"/>
          <w:szCs w:val="20"/>
        </w:rPr>
        <w:t>—</w:t>
      </w:r>
      <w:r>
        <w:rPr>
          <w:rFonts w:ascii="Arial" w:hAnsi="Arial" w:cs="Arial"/>
          <w:sz w:val="20"/>
          <w:szCs w:val="20"/>
        </w:rPr>
        <w:t xml:space="preserve">  is </w:t>
      </w:r>
      <w:r>
        <w:rPr>
          <w:rFonts w:ascii="Arial" w:hAnsi="Arial" w:cs="Arial"/>
          <w:sz w:val="20"/>
          <w:szCs w:val="20"/>
        </w:rPr>
        <w:lastRenderedPageBreak/>
        <w:t>subordinate to this end.</w:t>
      </w:r>
      <w:r w:rsidRPr="00625B24">
        <w:rPr>
          <w:rFonts w:ascii="Arial" w:hAnsi="Arial" w:cs="Arial"/>
          <w:sz w:val="20"/>
          <w:szCs w:val="20"/>
        </w:rPr>
        <w:t xml:space="preserve"> His demand for l</w:t>
      </w:r>
      <w:r>
        <w:rPr>
          <w:rFonts w:ascii="Arial" w:hAnsi="Arial" w:cs="Arial"/>
          <w:sz w:val="20"/>
          <w:szCs w:val="20"/>
        </w:rPr>
        <w:t>egitimizing an ideological approach to history covers over ignorance and methodological negligence.</w:t>
      </w:r>
    </w:p>
    <w:p w:rsidR="00625B24" w:rsidRDefault="00625B24" w:rsidP="00625B24">
      <w:pPr>
        <w:ind w:firstLine="720"/>
        <w:rPr>
          <w:rFonts w:ascii="Arial" w:hAnsi="Arial" w:cs="Arial"/>
          <w:sz w:val="20"/>
          <w:szCs w:val="20"/>
        </w:rPr>
      </w:pPr>
    </w:p>
    <w:p w:rsidR="00625B24" w:rsidRPr="00625B24" w:rsidRDefault="00625B24" w:rsidP="00625B24">
      <w:pPr>
        <w:ind w:firstLine="720"/>
        <w:rPr>
          <w:rFonts w:ascii="Arial" w:hAnsi="Arial" w:cs="Arial"/>
          <w:sz w:val="20"/>
          <w:szCs w:val="20"/>
        </w:rPr>
      </w:pPr>
      <w:r w:rsidRPr="00625B24">
        <w:rPr>
          <w:rFonts w:ascii="Arial" w:hAnsi="Arial" w:cs="Arial"/>
          <w:sz w:val="20"/>
          <w:szCs w:val="20"/>
        </w:rPr>
        <w:t>Morris</w:t>
      </w:r>
      <w:r>
        <w:rPr>
          <w:rFonts w:ascii="Arial" w:hAnsi="Arial" w:cs="Arial"/>
          <w:sz w:val="20"/>
          <w:szCs w:val="20"/>
        </w:rPr>
        <w:t xml:space="preserve"> found in one of </w:t>
      </w:r>
      <w:proofErr w:type="spellStart"/>
      <w:r>
        <w:rPr>
          <w:rFonts w:ascii="Arial" w:hAnsi="Arial" w:cs="Arial"/>
          <w:sz w:val="20"/>
          <w:szCs w:val="20"/>
        </w:rPr>
        <w:t>Pappé’s</w:t>
      </w:r>
      <w:proofErr w:type="spellEnd"/>
      <w:r>
        <w:rPr>
          <w:rFonts w:ascii="Arial" w:hAnsi="Arial" w:cs="Arial"/>
          <w:sz w:val="20"/>
          <w:szCs w:val="20"/>
        </w:rPr>
        <w:t xml:space="preserve"> recent </w:t>
      </w:r>
      <w:r w:rsidRPr="00625B24">
        <w:rPr>
          <w:rFonts w:ascii="Arial" w:hAnsi="Arial" w:cs="Arial"/>
          <w:sz w:val="20"/>
          <w:szCs w:val="20"/>
        </w:rPr>
        <w:t>books dozens of elementar</w:t>
      </w:r>
      <w:r>
        <w:rPr>
          <w:rFonts w:ascii="Arial" w:hAnsi="Arial" w:cs="Arial"/>
          <w:sz w:val="20"/>
          <w:szCs w:val="20"/>
        </w:rPr>
        <w:t xml:space="preserve">y errors of fact and chronology that </w:t>
      </w:r>
      <w:r w:rsidRPr="00625B24">
        <w:rPr>
          <w:rFonts w:ascii="Arial" w:hAnsi="Arial" w:cs="Arial"/>
          <w:sz w:val="20"/>
          <w:szCs w:val="20"/>
        </w:rPr>
        <w:t>shoul</w:t>
      </w:r>
      <w:r>
        <w:rPr>
          <w:rFonts w:ascii="Arial" w:hAnsi="Arial" w:cs="Arial"/>
          <w:sz w:val="20"/>
          <w:szCs w:val="20"/>
        </w:rPr>
        <w:t>d shame a high school student.</w:t>
      </w:r>
    </w:p>
    <w:p w:rsidR="00625B24" w:rsidRDefault="00625B24" w:rsidP="00625B24">
      <w:pPr>
        <w:rPr>
          <w:rFonts w:ascii="Arial" w:hAnsi="Arial" w:cs="Arial"/>
          <w:sz w:val="20"/>
          <w:szCs w:val="20"/>
        </w:rPr>
      </w:pPr>
    </w:p>
    <w:p w:rsidR="00625B24" w:rsidRDefault="00625B24" w:rsidP="00625B24">
      <w:pPr>
        <w:ind w:firstLine="720"/>
        <w:rPr>
          <w:rFonts w:ascii="Arial" w:hAnsi="Arial" w:cs="Arial"/>
          <w:sz w:val="20"/>
          <w:szCs w:val="20"/>
        </w:rPr>
      </w:pPr>
      <w:r w:rsidRPr="00625B24">
        <w:rPr>
          <w:rFonts w:ascii="Arial" w:hAnsi="Arial" w:cs="Arial"/>
          <w:sz w:val="20"/>
          <w:szCs w:val="20"/>
        </w:rPr>
        <w:t>Dodging the need to explain the violent Palestinian opposition</w:t>
      </w:r>
      <w:r>
        <w:rPr>
          <w:rFonts w:ascii="Arial" w:hAnsi="Arial" w:cs="Arial"/>
          <w:sz w:val="20"/>
          <w:szCs w:val="20"/>
        </w:rPr>
        <w:t xml:space="preserve"> to Zionism and the massacres of non-Zionist Jews in Hebron and </w:t>
      </w:r>
      <w:proofErr w:type="spellStart"/>
      <w:r w:rsidRPr="00625B24">
        <w:rPr>
          <w:rFonts w:ascii="Arial" w:hAnsi="Arial" w:cs="Arial"/>
          <w:sz w:val="20"/>
          <w:szCs w:val="20"/>
        </w:rPr>
        <w:t>Safed</w:t>
      </w:r>
      <w:proofErr w:type="spellEnd"/>
      <w:r w:rsidRPr="00625B24">
        <w:rPr>
          <w:rFonts w:ascii="Arial" w:hAnsi="Arial" w:cs="Arial"/>
          <w:sz w:val="20"/>
          <w:szCs w:val="20"/>
        </w:rPr>
        <w:t xml:space="preserve"> in 1929, </w:t>
      </w:r>
      <w:proofErr w:type="spellStart"/>
      <w:r w:rsidRPr="00625B24">
        <w:rPr>
          <w:rFonts w:ascii="Arial" w:hAnsi="Arial" w:cs="Arial"/>
          <w:sz w:val="20"/>
          <w:szCs w:val="20"/>
        </w:rPr>
        <w:t>Pappé</w:t>
      </w:r>
      <w:proofErr w:type="spellEnd"/>
      <w:r w:rsidRPr="00625B24">
        <w:rPr>
          <w:rFonts w:ascii="Arial" w:hAnsi="Arial" w:cs="Arial"/>
          <w:sz w:val="20"/>
          <w:szCs w:val="20"/>
        </w:rPr>
        <w:t xml:space="preserve"> completely ig</w:t>
      </w:r>
      <w:r>
        <w:rPr>
          <w:rFonts w:ascii="Arial" w:hAnsi="Arial" w:cs="Arial"/>
          <w:sz w:val="20"/>
          <w:szCs w:val="20"/>
        </w:rPr>
        <w:t xml:space="preserve">nores the pre-1948 phase of the </w:t>
      </w:r>
      <w:r w:rsidRPr="00625B24">
        <w:rPr>
          <w:rFonts w:ascii="Arial" w:hAnsi="Arial" w:cs="Arial"/>
          <w:sz w:val="20"/>
          <w:szCs w:val="20"/>
        </w:rPr>
        <w:t>Arab-Jewish conflict. He argues th</w:t>
      </w:r>
      <w:r>
        <w:rPr>
          <w:rFonts w:ascii="Arial" w:hAnsi="Arial" w:cs="Arial"/>
          <w:sz w:val="20"/>
          <w:szCs w:val="20"/>
        </w:rPr>
        <w:t xml:space="preserve">at in 1948 the Palestinians and </w:t>
      </w:r>
      <w:r w:rsidRPr="00625B24">
        <w:rPr>
          <w:rFonts w:ascii="Arial" w:hAnsi="Arial" w:cs="Arial"/>
          <w:sz w:val="20"/>
          <w:szCs w:val="20"/>
        </w:rPr>
        <w:t xml:space="preserve">the Arab League </w:t>
      </w:r>
      <w:r>
        <w:rPr>
          <w:rFonts w:ascii="Arial" w:hAnsi="Arial" w:cs="Arial"/>
          <w:sz w:val="20"/>
          <w:szCs w:val="20"/>
        </w:rPr>
        <w:t xml:space="preserve">did not wage a war to frustrate the UN resolution </w:t>
      </w:r>
      <w:r w:rsidRPr="00625B24">
        <w:rPr>
          <w:rFonts w:ascii="Arial" w:hAnsi="Arial" w:cs="Arial"/>
          <w:sz w:val="20"/>
          <w:szCs w:val="20"/>
        </w:rPr>
        <w:t xml:space="preserve">on partition and the establishment </w:t>
      </w:r>
      <w:r>
        <w:rPr>
          <w:rFonts w:ascii="Arial" w:hAnsi="Arial" w:cs="Arial"/>
          <w:sz w:val="20"/>
          <w:szCs w:val="20"/>
        </w:rPr>
        <w:t xml:space="preserve">of a Jewish state, but that the Israelis </w:t>
      </w:r>
      <w:r w:rsidRPr="00625B24">
        <w:rPr>
          <w:rFonts w:ascii="Arial" w:hAnsi="Arial" w:cs="Arial"/>
          <w:sz w:val="20"/>
          <w:szCs w:val="20"/>
        </w:rPr>
        <w:t>launched an “ethnic cleans</w:t>
      </w:r>
      <w:r>
        <w:rPr>
          <w:rFonts w:ascii="Arial" w:hAnsi="Arial" w:cs="Arial"/>
          <w:sz w:val="20"/>
          <w:szCs w:val="20"/>
        </w:rPr>
        <w:t xml:space="preserve">ing,”   . . .    </w:t>
      </w:r>
    </w:p>
    <w:p w:rsidR="008A16AC" w:rsidRDefault="008A16AC" w:rsidP="008A16AC">
      <w:pPr>
        <w:rPr>
          <w:rFonts w:ascii="Arial" w:hAnsi="Arial" w:cs="Arial"/>
          <w:sz w:val="20"/>
          <w:szCs w:val="20"/>
        </w:rPr>
      </w:pPr>
    </w:p>
    <w:p w:rsidR="00344E07" w:rsidRDefault="00344E07" w:rsidP="00344E07">
      <w:pPr>
        <w:widowControl w:val="0"/>
        <w:autoSpaceDE w:val="0"/>
        <w:autoSpaceDN w:val="0"/>
        <w:adjustRightInd w:val="0"/>
        <w:rPr>
          <w:rFonts w:ascii="Arial" w:hAnsi="Arial" w:cs="Arial"/>
          <w:sz w:val="20"/>
          <w:szCs w:val="20"/>
        </w:rPr>
      </w:pPr>
      <w:r>
        <w:rPr>
          <w:rFonts w:cs="Times New Roman"/>
          <w:sz w:val="20"/>
          <w:szCs w:val="20"/>
        </w:rPr>
        <w:tab/>
      </w:r>
      <w:r>
        <w:rPr>
          <w:rFonts w:cs="Times New Roman"/>
          <w:sz w:val="20"/>
          <w:szCs w:val="20"/>
        </w:rPr>
        <w:tab/>
      </w:r>
      <w:r w:rsidR="00546EB1" w:rsidRPr="00546EB1">
        <w:rPr>
          <w:rFonts w:cs="Times New Roman"/>
          <w:sz w:val="20"/>
          <w:szCs w:val="20"/>
        </w:rPr>
        <w:t>--- http://www.ajc.org/atf/cf/%7B42d75369-d582-4380-8395-d25925b85eaf%7D/The_New_Post-Zionist_Historians.pdf</w:t>
      </w:r>
    </w:p>
    <w:p w:rsidR="00344E07" w:rsidRDefault="00344E07" w:rsidP="00344E07">
      <w:pPr>
        <w:widowControl w:val="0"/>
        <w:autoSpaceDE w:val="0"/>
        <w:autoSpaceDN w:val="0"/>
        <w:adjustRightInd w:val="0"/>
        <w:rPr>
          <w:rFonts w:ascii="Arial" w:hAnsi="Arial" w:cs="Arial"/>
          <w:sz w:val="20"/>
          <w:szCs w:val="20"/>
        </w:rPr>
      </w:pPr>
    </w:p>
    <w:p w:rsidR="00344E07" w:rsidRDefault="00344E07" w:rsidP="00344E07">
      <w:pPr>
        <w:widowControl w:val="0"/>
        <w:autoSpaceDE w:val="0"/>
        <w:autoSpaceDN w:val="0"/>
        <w:adjustRightInd w:val="0"/>
        <w:rPr>
          <w:rFonts w:ascii="Arial" w:hAnsi="Arial" w:cs="Arial"/>
          <w:sz w:val="20"/>
          <w:szCs w:val="20"/>
        </w:rPr>
      </w:pPr>
    </w:p>
    <w:p w:rsidR="00344E07" w:rsidRDefault="00344E07" w:rsidP="00344E07">
      <w:pPr>
        <w:widowControl w:val="0"/>
        <w:autoSpaceDE w:val="0"/>
        <w:autoSpaceDN w:val="0"/>
        <w:adjustRightInd w:val="0"/>
        <w:rPr>
          <w:rFonts w:ascii="Arial" w:hAnsi="Arial" w:cs="Arial"/>
          <w:sz w:val="20"/>
          <w:szCs w:val="20"/>
        </w:rPr>
      </w:pPr>
    </w:p>
    <w:p w:rsidR="00344E07" w:rsidRDefault="00344E07" w:rsidP="00344E07">
      <w:pPr>
        <w:widowControl w:val="0"/>
        <w:autoSpaceDE w:val="0"/>
        <w:autoSpaceDN w:val="0"/>
        <w:adjustRightInd w:val="0"/>
        <w:rPr>
          <w:rFonts w:ascii="Arial" w:hAnsi="Arial" w:cs="Arial"/>
          <w:sz w:val="20"/>
          <w:szCs w:val="20"/>
        </w:rPr>
      </w:pPr>
    </w:p>
    <w:p w:rsidR="00344E07" w:rsidRDefault="00344E07" w:rsidP="00344E07">
      <w:pPr>
        <w:widowControl w:val="0"/>
        <w:autoSpaceDE w:val="0"/>
        <w:autoSpaceDN w:val="0"/>
        <w:adjustRightInd w:val="0"/>
        <w:rPr>
          <w:rFonts w:ascii="Arial" w:hAnsi="Arial" w:cs="Arial"/>
          <w:sz w:val="20"/>
          <w:szCs w:val="20"/>
        </w:rPr>
      </w:pPr>
    </w:p>
    <w:p w:rsidR="00344E07" w:rsidRDefault="00344E07" w:rsidP="00344E07">
      <w:pPr>
        <w:widowControl w:val="0"/>
        <w:autoSpaceDE w:val="0"/>
        <w:autoSpaceDN w:val="0"/>
        <w:adjustRightInd w:val="0"/>
        <w:rPr>
          <w:rFonts w:ascii="Arial" w:hAnsi="Arial" w:cs="Arial"/>
          <w:sz w:val="20"/>
          <w:szCs w:val="20"/>
        </w:rPr>
      </w:pPr>
    </w:p>
    <w:p w:rsidR="00344E07" w:rsidRDefault="00344E07" w:rsidP="00344E07">
      <w:pPr>
        <w:widowControl w:val="0"/>
        <w:autoSpaceDE w:val="0"/>
        <w:autoSpaceDN w:val="0"/>
        <w:adjustRightInd w:val="0"/>
        <w:rPr>
          <w:rFonts w:ascii="Arial" w:hAnsi="Arial" w:cs="Arial"/>
          <w:sz w:val="26"/>
          <w:szCs w:val="26"/>
        </w:rPr>
      </w:pPr>
    </w:p>
    <w:p w:rsidR="00344E07" w:rsidRDefault="00344E07" w:rsidP="00344E07">
      <w:pPr>
        <w:widowControl w:val="0"/>
        <w:autoSpaceDE w:val="0"/>
        <w:autoSpaceDN w:val="0"/>
        <w:adjustRightInd w:val="0"/>
        <w:rPr>
          <w:rFonts w:ascii="Arial" w:hAnsi="Arial" w:cs="Arial"/>
          <w:sz w:val="20"/>
          <w:szCs w:val="20"/>
        </w:rPr>
      </w:pPr>
    </w:p>
    <w:p w:rsidR="00344E07" w:rsidRDefault="00344E07" w:rsidP="00344E07">
      <w:pPr>
        <w:widowControl w:val="0"/>
        <w:autoSpaceDE w:val="0"/>
        <w:autoSpaceDN w:val="0"/>
        <w:adjustRightInd w:val="0"/>
        <w:rPr>
          <w:rFonts w:ascii="Arial" w:hAnsi="Arial" w:cs="Arial"/>
          <w:sz w:val="20"/>
          <w:szCs w:val="20"/>
        </w:rPr>
      </w:pPr>
    </w:p>
    <w:p w:rsidR="00344E07" w:rsidRDefault="00344E07" w:rsidP="00344E07">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344E07" w:rsidRDefault="00344E07" w:rsidP="00344E07">
      <w:pPr>
        <w:widowControl w:val="0"/>
        <w:autoSpaceDE w:val="0"/>
        <w:autoSpaceDN w:val="0"/>
        <w:adjustRightInd w:val="0"/>
        <w:rPr>
          <w:rFonts w:cs="Times New Roman"/>
          <w:sz w:val="34"/>
          <w:szCs w:val="34"/>
        </w:rPr>
      </w:pPr>
    </w:p>
    <w:p w:rsidR="00344E07" w:rsidRDefault="00344E07" w:rsidP="00344E07">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p w:rsidR="00546EB1" w:rsidRDefault="00546EB1" w:rsidP="00546EB1">
      <w:pPr>
        <w:ind w:firstLine="720"/>
        <w:rPr>
          <w:rFonts w:cs="Times New Roman"/>
          <w:sz w:val="20"/>
          <w:szCs w:val="20"/>
        </w:rPr>
      </w:pPr>
    </w:p>
    <w:p w:rsidR="00625B24" w:rsidRDefault="00625B24" w:rsidP="00625B24">
      <w:pPr>
        <w:rPr>
          <w:rFonts w:cs="Times New Roman"/>
          <w:sz w:val="20"/>
          <w:szCs w:val="20"/>
        </w:rPr>
      </w:pPr>
    </w:p>
    <w:p w:rsidR="00625B24" w:rsidRDefault="00625B24" w:rsidP="00625B24">
      <w:pPr>
        <w:rPr>
          <w:rFonts w:cs="Times New Roman"/>
          <w:sz w:val="20"/>
          <w:szCs w:val="20"/>
        </w:rPr>
      </w:pPr>
    </w:p>
    <w:p w:rsidR="00625B24" w:rsidRDefault="00625B24" w:rsidP="00625B24">
      <w:pPr>
        <w:rPr>
          <w:rFonts w:cs="Times New Roman"/>
          <w:sz w:val="20"/>
          <w:szCs w:val="20"/>
        </w:rPr>
      </w:pPr>
    </w:p>
    <w:p w:rsidR="00625B24" w:rsidRDefault="00625B24" w:rsidP="00625B24">
      <w:pPr>
        <w:rPr>
          <w:rFonts w:cs="Times New Roman"/>
          <w:sz w:val="20"/>
          <w:szCs w:val="20"/>
        </w:rPr>
      </w:pPr>
    </w:p>
    <w:p w:rsidR="00625B24" w:rsidRDefault="00625B24" w:rsidP="00625B24">
      <w:pPr>
        <w:rPr>
          <w:rFonts w:cs="Times New Roman"/>
          <w:sz w:val="20"/>
          <w:szCs w:val="20"/>
        </w:rPr>
      </w:pPr>
    </w:p>
    <w:p w:rsidR="00625B24" w:rsidRDefault="00625B24" w:rsidP="00625B24">
      <w:pPr>
        <w:rPr>
          <w:rFonts w:cs="Times New Roman"/>
          <w:sz w:val="20"/>
          <w:szCs w:val="20"/>
        </w:rPr>
      </w:pPr>
    </w:p>
    <w:p w:rsidR="00625B24" w:rsidRDefault="00625B24" w:rsidP="00625B24">
      <w:pPr>
        <w:rPr>
          <w:rFonts w:cs="Times New Roman"/>
          <w:sz w:val="20"/>
          <w:szCs w:val="20"/>
        </w:rPr>
      </w:pPr>
    </w:p>
    <w:p w:rsidR="00625B24" w:rsidRDefault="00625B24" w:rsidP="00625B24">
      <w:pPr>
        <w:rPr>
          <w:rFonts w:cs="Times New Roman"/>
          <w:sz w:val="20"/>
          <w:szCs w:val="20"/>
        </w:rPr>
      </w:pPr>
    </w:p>
    <w:p w:rsidR="00625B24" w:rsidRPr="00546EB1" w:rsidRDefault="00625B24" w:rsidP="00625B24">
      <w:pPr>
        <w:rPr>
          <w:rFonts w:cs="Times New Roman"/>
          <w:sz w:val="20"/>
          <w:szCs w:val="20"/>
        </w:rPr>
      </w:pPr>
      <w:bookmarkStart w:id="0" w:name="_GoBack"/>
      <w:bookmarkEnd w:id="0"/>
    </w:p>
    <w:sectPr w:rsidR="00625B24" w:rsidRPr="00546EB1" w:rsidSect="000A22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C36C0"/>
    <w:rsid w:val="000A22E7"/>
    <w:rsid w:val="000D3A56"/>
    <w:rsid w:val="000D415F"/>
    <w:rsid w:val="0018072A"/>
    <w:rsid w:val="00344E07"/>
    <w:rsid w:val="00353432"/>
    <w:rsid w:val="003F1E54"/>
    <w:rsid w:val="00404F6A"/>
    <w:rsid w:val="00546EB1"/>
    <w:rsid w:val="0058688D"/>
    <w:rsid w:val="0059538F"/>
    <w:rsid w:val="00625B24"/>
    <w:rsid w:val="006C36C0"/>
    <w:rsid w:val="006E29D3"/>
    <w:rsid w:val="008A16AC"/>
    <w:rsid w:val="009265F0"/>
    <w:rsid w:val="0093686F"/>
    <w:rsid w:val="00B35858"/>
    <w:rsid w:val="00BC4791"/>
    <w:rsid w:val="00C03EF1"/>
    <w:rsid w:val="00C759B5"/>
    <w:rsid w:val="00C9455D"/>
    <w:rsid w:val="00CE069B"/>
    <w:rsid w:val="00D8358E"/>
    <w:rsid w:val="00DB259B"/>
    <w:rsid w:val="00E36F66"/>
    <w:rsid w:val="00F559F6"/>
    <w:rsid w:val="00FA45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868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8688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2524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15</Pages>
  <Words>7993</Words>
  <Characters>45565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53452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Visa</cp:lastModifiedBy>
  <cp:revision>28</cp:revision>
  <dcterms:created xsi:type="dcterms:W3CDTF">2017-05-31T16:51:00Z</dcterms:created>
  <dcterms:modified xsi:type="dcterms:W3CDTF">2017-06-01T01:35:00Z</dcterms:modified>
</cp:coreProperties>
</file>